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D5" w:rsidRDefault="005A1AD5">
      <w:pPr>
        <w:rPr>
          <w:rFonts w:ascii="Arial" w:eastAsia="Arial" w:hAnsi="Arial" w:cs="Arial"/>
          <w:b/>
        </w:rPr>
      </w:pPr>
      <w:bookmarkStart w:id="0" w:name="_GoBack"/>
      <w:bookmarkEnd w:id="0"/>
    </w:p>
    <w:p w:rsidR="005A1AD5" w:rsidRDefault="00626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Delovno srečanje z ravnatelji 19 OŠ v celotnem poskusu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4629701</wp:posOffset>
            </wp:positionH>
            <wp:positionV relativeFrom="paragraph">
              <wp:posOffset>7093</wp:posOffset>
            </wp:positionV>
            <wp:extent cx="645795" cy="63690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63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A1AD5" w:rsidRDefault="00626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Uvajanje tujega jezika v obvezni program in preizkušanje </w:t>
      </w:r>
    </w:p>
    <w:p w:rsidR="005A1AD5" w:rsidRDefault="00626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koncepta razširjenega programa v osnovni šoli</w:t>
      </w:r>
    </w:p>
    <w:p w:rsidR="005A1AD5" w:rsidRDefault="005A1A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hanging="4956"/>
        <w:rPr>
          <w:rFonts w:ascii="Arial" w:eastAsia="Arial" w:hAnsi="Arial" w:cs="Arial"/>
          <w:color w:val="000000"/>
        </w:rPr>
      </w:pPr>
    </w:p>
    <w:p w:rsidR="005A1AD5" w:rsidRDefault="00626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hanging="495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Datum: 14. 3. 2019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sz w:val="24"/>
          <w:szCs w:val="24"/>
        </w:rPr>
        <w:t>Zavod Republike</w:t>
      </w:r>
    </w:p>
    <w:p w:rsidR="005A1AD5" w:rsidRDefault="00626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Slovenije za šolstvo</w:t>
      </w:r>
    </w:p>
    <w:p w:rsidR="005A1AD5" w:rsidRDefault="0062648E">
      <w:pPr>
        <w:spacing w:after="0"/>
        <w:ind w:left="7230"/>
      </w:pPr>
      <w:r>
        <w:rPr>
          <w:sz w:val="20"/>
          <w:szCs w:val="20"/>
        </w:rPr>
        <w:t>Poljanska cesta 28</w:t>
      </w:r>
    </w:p>
    <w:p w:rsidR="005A1AD5" w:rsidRDefault="0062648E">
      <w:pPr>
        <w:spacing w:after="0"/>
        <w:ind w:left="7230"/>
      </w:pPr>
      <w:r>
        <w:rPr>
          <w:sz w:val="18"/>
          <w:szCs w:val="18"/>
        </w:rPr>
        <w:t>1000 Ljubljana</w:t>
      </w:r>
    </w:p>
    <w:p w:rsidR="005A1AD5" w:rsidRDefault="0062648E">
      <w:pPr>
        <w:spacing w:after="546" w:line="265" w:lineRule="auto"/>
        <w:ind w:left="7230" w:right="144" w:hanging="10"/>
      </w:pPr>
      <w:r>
        <w:t>T 0130 05 100 F 0130 05 199 www.zrss.si</w:t>
      </w:r>
    </w:p>
    <w:p w:rsidR="005A1AD5" w:rsidRDefault="005A1AD5">
      <w:pPr>
        <w:rPr>
          <w:rFonts w:ascii="Arial" w:eastAsia="Arial" w:hAnsi="Arial" w:cs="Arial"/>
        </w:rPr>
      </w:pPr>
    </w:p>
    <w:p w:rsidR="005A1AD5" w:rsidRDefault="005A1AD5">
      <w:pPr>
        <w:rPr>
          <w:rFonts w:ascii="Arial" w:eastAsia="Arial" w:hAnsi="Arial" w:cs="Arial"/>
          <w:b/>
        </w:rPr>
      </w:pPr>
    </w:p>
    <w:p w:rsidR="005A1AD5" w:rsidRDefault="005A1AD5">
      <w:pPr>
        <w:rPr>
          <w:rFonts w:ascii="Arial" w:eastAsia="Arial" w:hAnsi="Arial" w:cs="Arial"/>
          <w:b/>
        </w:rPr>
      </w:pPr>
    </w:p>
    <w:p w:rsidR="005A1AD5" w:rsidRDefault="0062648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OPOMNIK ZA RAVNATELJE</w:t>
      </w:r>
    </w:p>
    <w:p w:rsidR="005A1AD5" w:rsidRDefault="005A1AD5">
      <w:pPr>
        <w:jc w:val="center"/>
        <w:rPr>
          <w:rFonts w:ascii="Arial" w:eastAsia="Arial" w:hAnsi="Arial" w:cs="Arial"/>
          <w:b/>
          <w:color w:val="C00000"/>
          <w:sz w:val="24"/>
          <w:szCs w:val="24"/>
        </w:rPr>
      </w:pPr>
    </w:p>
    <w:p w:rsidR="005A1AD5" w:rsidRDefault="0062648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Skladno z določili </w:t>
      </w:r>
      <w:proofErr w:type="spellStart"/>
      <w:r>
        <w:rPr>
          <w:rFonts w:ascii="Arial" w:eastAsia="Arial" w:hAnsi="Arial" w:cs="Arial"/>
        </w:rPr>
        <w:t>kurikularnega</w:t>
      </w:r>
      <w:proofErr w:type="spellEnd"/>
      <w:r>
        <w:rPr>
          <w:rFonts w:ascii="Arial" w:eastAsia="Arial" w:hAnsi="Arial" w:cs="Arial"/>
        </w:rPr>
        <w:t xml:space="preserve"> dokumenta »Razširjeni program v osnovni šoli«, Sklepom o uvedbi poskusa »Uvajanje tujega jezika v obveznem programu in preizkušanje koncepta razširjenega programa v osnovni šoli« (v nadaljevanju: Sklepa) z dne 15. 5. 2018, </w:t>
      </w:r>
      <w:r>
        <w:rPr>
          <w:rFonts w:ascii="Arial" w:eastAsia="Arial" w:hAnsi="Arial" w:cs="Arial"/>
        </w:rPr>
        <w:t>št.: 6034-26/2018/1, in dogovori med zaposlenimi na Zavodu RS za šolstvo ter ravnatelji 19 šol v celotnem poskusu, mora vsaka šola upoštevati:</w:t>
      </w:r>
    </w:p>
    <w:p w:rsidR="005A1AD5" w:rsidRDefault="006264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Predvidene elemente </w:t>
      </w:r>
      <w:proofErr w:type="spellStart"/>
      <w:r>
        <w:rPr>
          <w:rFonts w:ascii="Arial" w:eastAsia="Arial" w:hAnsi="Arial" w:cs="Arial"/>
          <w:color w:val="000000"/>
        </w:rPr>
        <w:t>kurikularnega</w:t>
      </w:r>
      <w:proofErr w:type="spellEnd"/>
      <w:r>
        <w:rPr>
          <w:rFonts w:ascii="Arial" w:eastAsia="Arial" w:hAnsi="Arial" w:cs="Arial"/>
          <w:color w:val="000000"/>
        </w:rPr>
        <w:t xml:space="preserve"> dokumenta:</w:t>
      </w:r>
      <w:r>
        <w:rPr>
          <w:rFonts w:ascii="Arial" w:eastAsia="Arial" w:hAnsi="Arial" w:cs="Arial"/>
          <w:color w:val="5B9BD5"/>
        </w:rPr>
        <w:t xml:space="preserve"> </w:t>
      </w:r>
    </w:p>
    <w:p w:rsidR="005A1AD5" w:rsidRDefault="006264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Upoštevanje načel </w:t>
      </w:r>
      <w:proofErr w:type="spellStart"/>
      <w:r>
        <w:rPr>
          <w:rFonts w:ascii="Arial" w:eastAsia="Arial" w:hAnsi="Arial" w:cs="Arial"/>
          <w:color w:val="000000"/>
        </w:rPr>
        <w:t>kurikularnega</w:t>
      </w:r>
      <w:proofErr w:type="spellEnd"/>
      <w:r>
        <w:rPr>
          <w:rFonts w:ascii="Arial" w:eastAsia="Arial" w:hAnsi="Arial" w:cs="Arial"/>
          <w:color w:val="000000"/>
        </w:rPr>
        <w:t xml:space="preserve"> dokumenta: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color w:val="000000"/>
        </w:rPr>
        <w:t xml:space="preserve">dprtosti,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color w:val="000000"/>
        </w:rPr>
        <w:t>zbirnosti, h</w:t>
      </w:r>
      <w:r>
        <w:rPr>
          <w:rFonts w:ascii="Arial" w:eastAsia="Arial" w:hAnsi="Arial" w:cs="Arial"/>
          <w:color w:val="000000"/>
        </w:rPr>
        <w:t>eterogenosti skupin, fleksibilnosti, avtonomije, odgovornosti in avtonomnosti, upoštevanj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 potreb in interesov učencev, formativnega spremljanja in samoregulacije, spodbujanja inovativnosti in ustvarjalnosti. 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 izvedbeni ravni se realizacija načel izkazu</w:t>
      </w:r>
      <w:r>
        <w:rPr>
          <w:rFonts w:ascii="Arial" w:eastAsia="Arial" w:hAnsi="Arial" w:cs="Arial"/>
          <w:color w:val="000000"/>
        </w:rPr>
        <w:t>je v organizaciji, zato:</w:t>
      </w:r>
    </w:p>
    <w:p w:rsidR="005A1AD5" w:rsidRDefault="0062648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mora v urniku predvideti možnost za tiste, ki to potrebujejo;</w:t>
      </w:r>
    </w:p>
    <w:p w:rsidR="005A1AD5" w:rsidRDefault="0062648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prehajanja med skupinami, </w:t>
      </w:r>
    </w:p>
    <w:p w:rsidR="005A1AD5" w:rsidRDefault="0062648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prilagajanje</w:t>
      </w:r>
      <w:r>
        <w:rPr>
          <w:rFonts w:ascii="Arial" w:eastAsia="Arial" w:hAnsi="Arial" w:cs="Arial"/>
          <w:color w:val="000000"/>
        </w:rPr>
        <w:t xml:space="preserve"> različnim potrebam (npr. </w:t>
      </w:r>
      <w:r>
        <w:rPr>
          <w:rFonts w:ascii="Arial" w:eastAsia="Arial" w:hAnsi="Arial" w:cs="Arial"/>
        </w:rPr>
        <w:t xml:space="preserve">več </w:t>
      </w:r>
      <w:r>
        <w:rPr>
          <w:rFonts w:ascii="Arial" w:eastAsia="Arial" w:hAnsi="Arial" w:cs="Arial"/>
          <w:color w:val="000000"/>
        </w:rPr>
        <w:t>časa za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pisanje domačih nalog in samostojno učenje)</w:t>
      </w:r>
    </w:p>
    <w:p w:rsidR="005A1AD5" w:rsidRDefault="006264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Ponudba vsebin vseh treh področij </w:t>
      </w:r>
      <w:proofErr w:type="spellStart"/>
      <w:r>
        <w:rPr>
          <w:rFonts w:ascii="Arial" w:eastAsia="Arial" w:hAnsi="Arial" w:cs="Arial"/>
          <w:color w:val="000000"/>
        </w:rPr>
        <w:t>kurikularnega</w:t>
      </w:r>
      <w:proofErr w:type="spellEnd"/>
      <w:r>
        <w:rPr>
          <w:rFonts w:ascii="Arial" w:eastAsia="Arial" w:hAnsi="Arial" w:cs="Arial"/>
          <w:color w:val="000000"/>
        </w:rPr>
        <w:t xml:space="preserve"> dokumenta (tretjinska razporeditev: 1/3 vsebin področja Gibanje in zdravje za dobro telesno in duševno počutje; 1/3 vsebin področja Kultura in tradicija ter 1/3 vsebin področja Iz življenja in dela osnovne šo</w:t>
      </w:r>
      <w:r>
        <w:rPr>
          <w:rFonts w:ascii="Arial" w:eastAsia="Arial" w:hAnsi="Arial" w:cs="Arial"/>
          <w:color w:val="000000"/>
        </w:rPr>
        <w:t>le)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Učenec, ki je vključen v razširjeni program, mora v šolskem letu izbrati dejavnosti vseh treh področij (če se najprej odloči za področje Gibanj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>, se v nadaljevanju odloči za dejavnosti, ki sodijo v ostali dve področ</w:t>
      </w:r>
      <w:r>
        <w:rPr>
          <w:rFonts w:ascii="Arial" w:eastAsia="Arial" w:hAnsi="Arial" w:cs="Arial"/>
        </w:rPr>
        <w:t>ji</w:t>
      </w:r>
      <w:r>
        <w:rPr>
          <w:rFonts w:ascii="Arial" w:eastAsia="Arial" w:hAnsi="Arial" w:cs="Arial"/>
          <w:color w:val="000000"/>
        </w:rPr>
        <w:t xml:space="preserve">). 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Šola mora ponuditi različne dejavnosti znotraj določenega področja, učenec pa se prostovoljno odloči za posamezne dejavnosti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Učenci, ki so vključeni v razširjeni program, morajo dnevno imeti možnost </w:t>
      </w:r>
      <w:r>
        <w:rPr>
          <w:rFonts w:ascii="Arial" w:eastAsia="Arial" w:hAnsi="Arial" w:cs="Arial"/>
        </w:rPr>
        <w:t>vključevanja v</w:t>
      </w:r>
      <w:r>
        <w:rPr>
          <w:rFonts w:ascii="Arial" w:eastAsia="Arial" w:hAnsi="Arial" w:cs="Arial"/>
          <w:color w:val="000000"/>
        </w:rPr>
        <w:t xml:space="preserve"> dejavnosti, ki sodijo v področje Gibanja, </w:t>
      </w:r>
      <w:r>
        <w:rPr>
          <w:rFonts w:ascii="Arial" w:eastAsia="Arial" w:hAnsi="Arial" w:cs="Arial"/>
          <w:color w:val="000000"/>
        </w:rPr>
        <w:t>Samostojnega in sodelovalnega učenj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 in Prehrane. </w:t>
      </w:r>
    </w:p>
    <w:p w:rsidR="005A1AD5" w:rsidRDefault="006264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Šola upošteva predlog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color w:val="000000"/>
        </w:rPr>
        <w:t xml:space="preserve"> izvajanj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color w:val="000000"/>
        </w:rPr>
        <w:t xml:space="preserve"> razširjenega programa, ki je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 xml:space="preserve">zapisan v </w:t>
      </w:r>
      <w:proofErr w:type="spellStart"/>
      <w:r>
        <w:rPr>
          <w:rFonts w:ascii="Arial" w:eastAsia="Arial" w:hAnsi="Arial" w:cs="Arial"/>
          <w:color w:val="000000"/>
        </w:rPr>
        <w:t>kurikularnem</w:t>
      </w:r>
      <w:proofErr w:type="spellEnd"/>
      <w:r>
        <w:rPr>
          <w:rFonts w:ascii="Arial" w:eastAsia="Arial" w:hAnsi="Arial" w:cs="Arial"/>
          <w:color w:val="000000"/>
        </w:rPr>
        <w:t xml:space="preserve"> dokumentu pod točko 8.1 Znanja izvajalcev, str. 37. Ker so ure za izvajanje dejavnosti razširjenega programa sistemizir</w:t>
      </w:r>
      <w:r>
        <w:rPr>
          <w:rFonts w:ascii="Arial" w:eastAsia="Arial" w:hAnsi="Arial" w:cs="Arial"/>
          <w:color w:val="000000"/>
        </w:rPr>
        <w:t xml:space="preserve">ane, jih ne izvajajo zunanji izvajalci. </w:t>
      </w:r>
    </w:p>
    <w:p w:rsidR="005A1AD5" w:rsidRDefault="005A1A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5A1AD5" w:rsidRDefault="005A1A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5A1AD5" w:rsidRDefault="006264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Upoštevanje določil Sklepa:</w:t>
      </w:r>
    </w:p>
    <w:p w:rsidR="005A1AD5" w:rsidRDefault="006264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Pridobivanje soglasij staršev (12. člen):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 učence, ki bodo vstopili v 1. razred v prihajajočem šol. l. (zaradi uvajanja prvega tujega jezika v obvezen predmetnik)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 učence, ki bodo obiskovali dejavnosti razširjenega programa v 4. razredu in se bodo vključili k vsebinam NIP-ov (zaradi </w:t>
      </w:r>
      <w:proofErr w:type="spellStart"/>
      <w:r>
        <w:rPr>
          <w:rFonts w:ascii="Arial" w:eastAsia="Arial" w:hAnsi="Arial" w:cs="Arial"/>
          <w:color w:val="000000"/>
        </w:rPr>
        <w:t>neocenjevanja</w:t>
      </w:r>
      <w:proofErr w:type="spellEnd"/>
      <w:r>
        <w:rPr>
          <w:rFonts w:ascii="Arial" w:eastAsia="Arial" w:hAnsi="Arial" w:cs="Arial"/>
          <w:color w:val="000000"/>
        </w:rPr>
        <w:t xml:space="preserve"> vsebin NIP-ov)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 učence, ki bodo vstopili v 7. razred v prihajajočem šol. l. (zaradi izvajanja drugega tujega jezika v</w:t>
      </w:r>
      <w:r>
        <w:rPr>
          <w:rFonts w:ascii="Arial" w:eastAsia="Arial" w:hAnsi="Arial" w:cs="Arial"/>
          <w:color w:val="000000"/>
        </w:rPr>
        <w:t xml:space="preserve"> obveznem programu). </w:t>
      </w:r>
    </w:p>
    <w:p w:rsidR="005A1AD5" w:rsidRDefault="006264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Upoštevanje ostalih, s Sklepom predvidenih določil.</w:t>
      </w:r>
    </w:p>
    <w:p w:rsidR="005A1AD5" w:rsidRDefault="005A1AD5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both"/>
        <w:rPr>
          <w:rFonts w:ascii="Arial" w:eastAsia="Arial" w:hAnsi="Arial" w:cs="Arial"/>
          <w:color w:val="000000"/>
        </w:rPr>
      </w:pPr>
    </w:p>
    <w:p w:rsidR="005A1AD5" w:rsidRDefault="006264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Kaj mora šola ponuditi:</w:t>
      </w:r>
    </w:p>
    <w:p w:rsidR="005A1AD5" w:rsidRDefault="006264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Možnost ene ure gibanja NA DAN za vsakega učenca </w:t>
      </w:r>
    </w:p>
    <w:p w:rsidR="005A1AD5" w:rsidRDefault="006264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Možnost prostovoljne odločitve učencev za dejavnosti razširjenega programa, vendar, ko se učenec vključi, je njegova dolžnost: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 obiskuje dejavnosti po urniku in je vključen do zaključka izvajanja dejavnosti na dnevni ravni in za čas trajanja dejavnosti.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5B9BD5"/>
        </w:rPr>
      </w:pPr>
      <w:r>
        <w:rPr>
          <w:rFonts w:ascii="Arial" w:eastAsia="Arial" w:hAnsi="Arial" w:cs="Arial"/>
          <w:color w:val="5B9BD5"/>
        </w:rPr>
        <w:t xml:space="preserve">da se skozi šol. </w:t>
      </w:r>
      <w:r>
        <w:rPr>
          <w:rFonts w:ascii="Arial" w:eastAsia="Arial" w:hAnsi="Arial" w:cs="Arial"/>
          <w:color w:val="5B9BD5"/>
        </w:rPr>
        <w:t>l</w:t>
      </w:r>
      <w:r>
        <w:rPr>
          <w:rFonts w:ascii="Arial" w:eastAsia="Arial" w:hAnsi="Arial" w:cs="Arial"/>
          <w:color w:val="5B9BD5"/>
        </w:rPr>
        <w:t>. vključi v vsa tri področja razširjenega programa (???)</w:t>
      </w:r>
    </w:p>
    <w:p w:rsidR="005A1AD5" w:rsidRDefault="005A1AD5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both"/>
        <w:rPr>
          <w:rFonts w:ascii="Arial" w:eastAsia="Arial" w:hAnsi="Arial" w:cs="Arial"/>
          <w:color w:val="5B9BD5"/>
        </w:rPr>
      </w:pPr>
    </w:p>
    <w:p w:rsidR="005A1AD5" w:rsidRDefault="006264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Delo s starši:</w:t>
      </w:r>
    </w:p>
    <w:p w:rsidR="005A1AD5" w:rsidRDefault="006264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Šola je dolžna pred zaključkom POUKA V ŠOLSKEM LETU -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24. junija </w:t>
      </w:r>
      <w:r>
        <w:rPr>
          <w:rFonts w:ascii="Arial" w:eastAsia="Arial" w:hAnsi="Arial" w:cs="Arial"/>
          <w:color w:val="000000"/>
        </w:rPr>
        <w:t xml:space="preserve">tekočega šol.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color w:val="000000"/>
        </w:rPr>
        <w:t xml:space="preserve">. staršem in učencem predstaviti dejavnosti razširjenega programa za naslednje šol.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color w:val="000000"/>
        </w:rPr>
        <w:t xml:space="preserve">. </w:t>
      </w:r>
    </w:p>
    <w:p w:rsidR="005A1AD5" w:rsidRDefault="006264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 osnovi predstavljenih dejavnosti se učenci skupaj s starši odločijo za najmanj tri dejavnosti vseh treh  področij </w:t>
      </w:r>
      <w:proofErr w:type="spellStart"/>
      <w:r>
        <w:rPr>
          <w:rFonts w:ascii="Arial" w:eastAsia="Arial" w:hAnsi="Arial" w:cs="Arial"/>
          <w:color w:val="000000"/>
        </w:rPr>
        <w:t>kurikularnega</w:t>
      </w:r>
      <w:proofErr w:type="spellEnd"/>
      <w:r>
        <w:rPr>
          <w:rFonts w:ascii="Arial" w:eastAsia="Arial" w:hAnsi="Arial" w:cs="Arial"/>
          <w:color w:val="000000"/>
        </w:rPr>
        <w:t xml:space="preserve"> dokumenta </w:t>
      </w:r>
      <w:r>
        <w:rPr>
          <w:rFonts w:ascii="Arial" w:eastAsia="Arial" w:hAnsi="Arial" w:cs="Arial"/>
        </w:rPr>
        <w:t>(PO ENO IZ VSAKEGA PODROČJA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color w:val="000000"/>
        </w:rPr>
        <w:t xml:space="preserve">. Na osnovi urnika se bo učenec vključil v predvidene dejavnosti ter si tako sam izdelal individualni urnik vključenosti v razširjeni program. </w:t>
      </w:r>
    </w:p>
    <w:p w:rsidR="005A1AD5" w:rsidRDefault="005A1AD5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both"/>
        <w:rPr>
          <w:rFonts w:ascii="Arial" w:eastAsia="Arial" w:hAnsi="Arial" w:cs="Arial"/>
          <w:color w:val="000000"/>
        </w:rPr>
      </w:pPr>
    </w:p>
    <w:p w:rsidR="005A1AD5" w:rsidRDefault="006264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Spremljanje in </w:t>
      </w:r>
      <w:proofErr w:type="spellStart"/>
      <w:r>
        <w:rPr>
          <w:rFonts w:ascii="Arial" w:eastAsia="Arial" w:hAnsi="Arial" w:cs="Arial"/>
          <w:color w:val="000000"/>
        </w:rPr>
        <w:t>evalviranje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5A1AD5" w:rsidRDefault="006264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Spremljanje evidence prisotnosti učencev.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 osnovi trenutno danih </w:t>
      </w:r>
      <w:r>
        <w:rPr>
          <w:rFonts w:ascii="Arial" w:eastAsia="Arial" w:hAnsi="Arial" w:cs="Arial"/>
          <w:color w:val="000000"/>
        </w:rPr>
        <w:t xml:space="preserve">elektronskih medijev si šola izbere tistega, ki mu pomeni najlažjo in najbolj kompleksno evidenco prisotnosti učencev (npr.: zapis v </w:t>
      </w:r>
      <w:proofErr w:type="spellStart"/>
      <w:r>
        <w:rPr>
          <w:rFonts w:ascii="Arial" w:eastAsia="Arial" w:hAnsi="Arial" w:cs="Arial"/>
          <w:color w:val="000000"/>
        </w:rPr>
        <w:t>eAsistenta</w:t>
      </w:r>
      <w:proofErr w:type="spellEnd"/>
      <w:r>
        <w:rPr>
          <w:rFonts w:ascii="Arial" w:eastAsia="Arial" w:hAnsi="Arial" w:cs="Arial"/>
          <w:color w:val="000000"/>
        </w:rPr>
        <w:t xml:space="preserve">  v rubriko »interesne deja</w:t>
      </w:r>
      <w:r>
        <w:rPr>
          <w:rFonts w:ascii="Arial" w:eastAsia="Arial" w:hAnsi="Arial" w:cs="Arial"/>
        </w:rPr>
        <w:t>vn</w:t>
      </w:r>
      <w:r>
        <w:rPr>
          <w:rFonts w:ascii="Arial" w:eastAsia="Arial" w:hAnsi="Arial" w:cs="Arial"/>
          <w:color w:val="000000"/>
        </w:rPr>
        <w:t>osti«, kamor šola vpisuje dejavnosti, ki jih ponuja v razširjenem programu). To je z</w:t>
      </w:r>
      <w:r>
        <w:rPr>
          <w:rFonts w:ascii="Arial" w:eastAsia="Arial" w:hAnsi="Arial" w:cs="Arial"/>
          <w:color w:val="000000"/>
        </w:rPr>
        <w:t xml:space="preserve">ačasna rešitev, dokler ne bo sistemsko rešena. </w:t>
      </w:r>
    </w:p>
    <w:p w:rsidR="005A1AD5" w:rsidRDefault="006264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 elektronsko verzijo priprav, ki jo je izdelal Zavod RS za šolstvo, strokovni delavci vnašajo zapis letnih priprav in priprav na izvedbo dejavnosti. Dokument nadomesti ostale dokumente, v katerih učitelj nač</w:t>
      </w:r>
      <w:r>
        <w:rPr>
          <w:rFonts w:ascii="Arial" w:eastAsia="Arial" w:hAnsi="Arial" w:cs="Arial"/>
          <w:color w:val="000000"/>
        </w:rPr>
        <w:t xml:space="preserve">rtuje izvajanje razširjenega programa.  </w:t>
      </w:r>
    </w:p>
    <w:sectPr w:rsidR="005A1AD5"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0520"/>
    <w:multiLevelType w:val="multilevel"/>
    <w:tmpl w:val="743EEEA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D5"/>
    <w:rsid w:val="005A1AD5"/>
    <w:rsid w:val="0062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AB261-B3E8-4E54-9B2A-32E6F05A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Krapše</dc:creator>
  <cp:lastModifiedBy>Tatjana Krapše</cp:lastModifiedBy>
  <cp:revision>2</cp:revision>
  <dcterms:created xsi:type="dcterms:W3CDTF">2019-03-13T12:10:00Z</dcterms:created>
  <dcterms:modified xsi:type="dcterms:W3CDTF">2019-03-13T12:10:00Z</dcterms:modified>
</cp:coreProperties>
</file>