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41" w:rightFromText="141" w:vertAnchor="text" w:horzAnchor="margin" w:tblpY="709"/>
        <w:tblW w:w="14283" w:type="dxa"/>
        <w:tblLook w:val="04A0" w:firstRow="1" w:lastRow="0" w:firstColumn="1" w:lastColumn="0" w:noHBand="0" w:noVBand="1"/>
      </w:tblPr>
      <w:tblGrid>
        <w:gridCol w:w="3652"/>
        <w:gridCol w:w="2977"/>
        <w:gridCol w:w="2835"/>
        <w:gridCol w:w="2126"/>
        <w:gridCol w:w="2693"/>
      </w:tblGrid>
      <w:tr w:rsidR="0014340B" w:rsidRPr="00F13FEC" w:rsidTr="0014340B">
        <w:tc>
          <w:tcPr>
            <w:tcW w:w="3652" w:type="dxa"/>
          </w:tcPr>
          <w:p w:rsidR="0014340B" w:rsidRPr="0014340B" w:rsidRDefault="0014340B" w:rsidP="0014340B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Učitelj:</w:t>
            </w:r>
            <w:r w:rsidR="00BA720E">
              <w:rPr>
                <w:b/>
                <w:sz w:val="28"/>
                <w:szCs w:val="28"/>
                <w:lang w:val="sl-SI"/>
              </w:rPr>
              <w:t xml:space="preserve"> Petra Ogrizek</w:t>
            </w:r>
          </w:p>
        </w:tc>
        <w:tc>
          <w:tcPr>
            <w:tcW w:w="2977" w:type="dxa"/>
          </w:tcPr>
          <w:p w:rsidR="0014340B" w:rsidRPr="0014340B" w:rsidRDefault="0014340B" w:rsidP="0014340B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Šola:</w:t>
            </w:r>
            <w:r w:rsidR="00BA720E">
              <w:rPr>
                <w:b/>
                <w:sz w:val="28"/>
                <w:szCs w:val="28"/>
                <w:lang w:val="sl-SI"/>
              </w:rPr>
              <w:t xml:space="preserve"> ŠC Kranj - SESGŠ</w:t>
            </w:r>
          </w:p>
        </w:tc>
        <w:tc>
          <w:tcPr>
            <w:tcW w:w="2835" w:type="dxa"/>
          </w:tcPr>
          <w:p w:rsidR="0014340B" w:rsidRPr="0014340B" w:rsidRDefault="0014340B" w:rsidP="0014340B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Predmet:</w:t>
            </w:r>
            <w:r w:rsidR="00BA720E">
              <w:rPr>
                <w:b/>
                <w:sz w:val="28"/>
                <w:szCs w:val="28"/>
                <w:lang w:val="sl-SI"/>
              </w:rPr>
              <w:t xml:space="preserve"> ŠVZ</w:t>
            </w:r>
          </w:p>
        </w:tc>
        <w:tc>
          <w:tcPr>
            <w:tcW w:w="2126" w:type="dxa"/>
          </w:tcPr>
          <w:p w:rsidR="0014340B" w:rsidRPr="0014340B" w:rsidRDefault="0014340B" w:rsidP="0014340B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Razred:</w:t>
            </w:r>
            <w:r w:rsidR="00185A28">
              <w:rPr>
                <w:b/>
                <w:sz w:val="28"/>
                <w:szCs w:val="28"/>
                <w:lang w:val="sl-SI"/>
              </w:rPr>
              <w:t xml:space="preserve"> 2</w:t>
            </w:r>
            <w:r w:rsidR="00BA720E">
              <w:rPr>
                <w:b/>
                <w:sz w:val="28"/>
                <w:szCs w:val="28"/>
                <w:lang w:val="sl-SI"/>
              </w:rPr>
              <w:t>.b</w:t>
            </w:r>
          </w:p>
        </w:tc>
        <w:tc>
          <w:tcPr>
            <w:tcW w:w="2693" w:type="dxa"/>
          </w:tcPr>
          <w:p w:rsidR="0014340B" w:rsidRPr="0014340B" w:rsidRDefault="0014340B" w:rsidP="004910BE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Datum:</w:t>
            </w:r>
            <w:r w:rsidR="00BA720E">
              <w:rPr>
                <w:b/>
                <w:sz w:val="28"/>
                <w:szCs w:val="28"/>
                <w:lang w:val="sl-SI"/>
              </w:rPr>
              <w:t xml:space="preserve"> </w:t>
            </w:r>
            <w:r w:rsidR="004910BE">
              <w:rPr>
                <w:b/>
                <w:sz w:val="28"/>
                <w:szCs w:val="28"/>
                <w:lang w:val="sl-SI"/>
              </w:rPr>
              <w:t>26.3.</w:t>
            </w:r>
          </w:p>
        </w:tc>
      </w:tr>
      <w:tr w:rsidR="0014340B" w:rsidRPr="00F13FEC" w:rsidTr="0014340B">
        <w:tc>
          <w:tcPr>
            <w:tcW w:w="11590" w:type="dxa"/>
            <w:gridSpan w:val="4"/>
          </w:tcPr>
          <w:p w:rsidR="0014340B" w:rsidRPr="00F13FEC" w:rsidRDefault="0014340B" w:rsidP="004910BE">
            <w:pPr>
              <w:rPr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>UČNI/TEMATSKI SKLOP:</w:t>
            </w:r>
            <w:r w:rsidR="004910BE">
              <w:rPr>
                <w:b/>
                <w:sz w:val="28"/>
                <w:szCs w:val="28"/>
                <w:lang w:val="sl-SI"/>
              </w:rPr>
              <w:t xml:space="preserve"> Gimnastika: skoki na mali prožni ponjavi</w:t>
            </w:r>
          </w:p>
        </w:tc>
        <w:tc>
          <w:tcPr>
            <w:tcW w:w="2693" w:type="dxa"/>
          </w:tcPr>
          <w:p w:rsidR="0014340B" w:rsidRPr="0014340B" w:rsidRDefault="0014340B" w:rsidP="0014340B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Število ur:</w:t>
            </w:r>
            <w:r w:rsidR="004910BE">
              <w:rPr>
                <w:b/>
                <w:sz w:val="28"/>
                <w:szCs w:val="28"/>
                <w:lang w:val="sl-SI"/>
              </w:rPr>
              <w:t xml:space="preserve"> 2</w:t>
            </w:r>
          </w:p>
        </w:tc>
      </w:tr>
    </w:tbl>
    <w:p w:rsidR="00A36B3A" w:rsidRPr="00F13FEC" w:rsidRDefault="00A36B3A">
      <w:pPr>
        <w:rPr>
          <w:b/>
          <w:sz w:val="28"/>
          <w:szCs w:val="28"/>
          <w:lang w:val="sl-SI"/>
        </w:rPr>
      </w:pPr>
      <w:r w:rsidRPr="00F13FEC">
        <w:rPr>
          <w:sz w:val="28"/>
          <w:szCs w:val="28"/>
          <w:lang w:val="sl-SI"/>
        </w:rPr>
        <w:t xml:space="preserve"> </w:t>
      </w:r>
      <w:r w:rsidR="00C527BE" w:rsidRPr="005629B1">
        <w:rPr>
          <w:b/>
          <w:sz w:val="28"/>
          <w:szCs w:val="28"/>
          <w:lang w:eastAsia="sl-SI"/>
        </w:rPr>
        <w:t>USKLAJEVANJE KRITERIJEV</w:t>
      </w:r>
      <w:r w:rsidR="008A5DF1">
        <w:rPr>
          <w:b/>
          <w:sz w:val="28"/>
          <w:szCs w:val="28"/>
          <w:lang w:eastAsia="sl-SI"/>
        </w:rPr>
        <w:t>/ MERIL</w:t>
      </w:r>
      <w:r w:rsidR="00C527BE" w:rsidRPr="005629B1">
        <w:rPr>
          <w:b/>
          <w:sz w:val="28"/>
          <w:szCs w:val="28"/>
          <w:lang w:eastAsia="sl-SI"/>
        </w:rPr>
        <w:t xml:space="preserve"> ZA VREDNOTENJE IZDELKOV UČENCEV </w:t>
      </w:r>
      <w:r w:rsidR="00C527BE">
        <w:rPr>
          <w:b/>
          <w:sz w:val="28"/>
          <w:szCs w:val="28"/>
          <w:lang w:eastAsia="sl-SI"/>
        </w:rPr>
        <w:t>(</w:t>
      </w:r>
      <w:r w:rsidR="005352A5" w:rsidRPr="00F13FEC">
        <w:rPr>
          <w:b/>
          <w:sz w:val="28"/>
          <w:szCs w:val="28"/>
          <w:lang w:val="sl-SI"/>
        </w:rPr>
        <w:t>MODER</w:t>
      </w:r>
      <w:r w:rsidR="005352A5">
        <w:rPr>
          <w:b/>
          <w:sz w:val="28"/>
          <w:szCs w:val="28"/>
          <w:lang w:val="sl-SI"/>
        </w:rPr>
        <w:t>IRANJE</w:t>
      </w:r>
      <w:r w:rsidR="00C527BE">
        <w:rPr>
          <w:b/>
          <w:sz w:val="28"/>
          <w:szCs w:val="28"/>
          <w:lang w:val="sl-SI"/>
        </w:rPr>
        <w:t>)</w:t>
      </w:r>
    </w:p>
    <w:p w:rsidR="00A36B3A" w:rsidRPr="00F13FEC" w:rsidRDefault="00A36B3A">
      <w:pPr>
        <w:rPr>
          <w:b/>
          <w:sz w:val="28"/>
          <w:szCs w:val="28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  <w:gridCol w:w="2551"/>
        <w:gridCol w:w="3082"/>
        <w:gridCol w:w="3382"/>
        <w:gridCol w:w="2290"/>
      </w:tblGrid>
      <w:tr w:rsidR="0017552A" w:rsidRPr="006E2A8A" w:rsidTr="00837E8A">
        <w:trPr>
          <w:trHeight w:val="522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E2A8A" w:rsidRPr="00F13FEC" w:rsidRDefault="0014340B">
            <w:pPr>
              <w:rPr>
                <w:b/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>UČNI NAČRT</w:t>
            </w:r>
          </w:p>
        </w:tc>
        <w:tc>
          <w:tcPr>
            <w:tcW w:w="9015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E2A8A" w:rsidRPr="00F13FEC" w:rsidRDefault="0014340B" w:rsidP="0014340B">
            <w:pPr>
              <w:jc w:val="center"/>
              <w:rPr>
                <w:b/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>OBLIKOVANO/NAČRTOVANO SKUPAJ Z UČENCI</w:t>
            </w:r>
          </w:p>
        </w:tc>
        <w:tc>
          <w:tcPr>
            <w:tcW w:w="2290" w:type="dxa"/>
            <w:shd w:val="clear" w:color="auto" w:fill="D9D9D9" w:themeFill="background1" w:themeFillShade="D9"/>
          </w:tcPr>
          <w:p w:rsidR="006E2A8A" w:rsidRDefault="006E2A8A">
            <w:pPr>
              <w:rPr>
                <w:b/>
                <w:sz w:val="28"/>
                <w:szCs w:val="28"/>
                <w:lang w:val="sl-SI"/>
              </w:rPr>
            </w:pPr>
            <w:r w:rsidRPr="00F13FEC">
              <w:rPr>
                <w:b/>
                <w:sz w:val="28"/>
                <w:szCs w:val="28"/>
                <w:lang w:val="sl-SI"/>
              </w:rPr>
              <w:t>VREDNOTENJE</w:t>
            </w:r>
          </w:p>
          <w:p w:rsidR="007277B7" w:rsidRPr="007277B7" w:rsidRDefault="007277B7" w:rsidP="0021718D">
            <w:pPr>
              <w:rPr>
                <w:sz w:val="24"/>
                <w:szCs w:val="24"/>
                <w:lang w:val="sl-SI"/>
              </w:rPr>
            </w:pPr>
            <w:r w:rsidRPr="007277B7">
              <w:rPr>
                <w:sz w:val="24"/>
                <w:szCs w:val="24"/>
                <w:lang w:val="sl-SI"/>
              </w:rPr>
              <w:t>(</w:t>
            </w:r>
            <w:r>
              <w:rPr>
                <w:sz w:val="24"/>
                <w:szCs w:val="24"/>
                <w:lang w:val="sl-SI"/>
              </w:rPr>
              <w:t xml:space="preserve">namenjeno </w:t>
            </w:r>
            <w:r w:rsidR="0021718D">
              <w:rPr>
                <w:sz w:val="24"/>
                <w:szCs w:val="24"/>
                <w:lang w:val="sl-SI"/>
              </w:rPr>
              <w:t>usklajevanju</w:t>
            </w:r>
            <w:r>
              <w:rPr>
                <w:sz w:val="24"/>
                <w:szCs w:val="24"/>
                <w:lang w:val="sl-SI"/>
              </w:rPr>
              <w:t>)</w:t>
            </w:r>
          </w:p>
        </w:tc>
      </w:tr>
      <w:tr w:rsidR="00C85B3E" w:rsidRPr="005A64CD" w:rsidTr="00837E8A">
        <w:trPr>
          <w:trHeight w:val="325"/>
        </w:trPr>
        <w:tc>
          <w:tcPr>
            <w:tcW w:w="2689" w:type="dxa"/>
            <w:vMerge w:val="restart"/>
          </w:tcPr>
          <w:p w:rsidR="0014340B" w:rsidRPr="00837E8A" w:rsidRDefault="0014340B" w:rsidP="00A36B3A">
            <w:pPr>
              <w:rPr>
                <w:b/>
                <w:sz w:val="20"/>
                <w:szCs w:val="20"/>
                <w:lang w:val="sl-SI"/>
              </w:rPr>
            </w:pPr>
            <w:r w:rsidRPr="00837E8A">
              <w:rPr>
                <w:b/>
                <w:sz w:val="20"/>
                <w:szCs w:val="20"/>
                <w:lang w:val="sl-SI"/>
              </w:rPr>
              <w:t>Učni cilji:</w:t>
            </w:r>
          </w:p>
          <w:p w:rsidR="0014340B" w:rsidRDefault="00A83E82" w:rsidP="00407ED4">
            <w:pPr>
              <w:pStyle w:val="Odstavekseznama"/>
              <w:numPr>
                <w:ilvl w:val="0"/>
                <w:numId w:val="7"/>
              </w:num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Ohranjati in razvijati gibalne sposobnosti</w:t>
            </w:r>
            <w:r w:rsidR="00407ED4">
              <w:rPr>
                <w:sz w:val="20"/>
                <w:szCs w:val="20"/>
                <w:lang w:val="sl-SI"/>
              </w:rPr>
              <w:t>: moč, koordinacijo, gibljivost.</w:t>
            </w:r>
          </w:p>
          <w:p w:rsidR="00A83E82" w:rsidRDefault="00A83E82" w:rsidP="00407ED4">
            <w:pPr>
              <w:pStyle w:val="Odstavekseznama"/>
              <w:numPr>
                <w:ilvl w:val="0"/>
                <w:numId w:val="7"/>
              </w:num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Spopolniti skok</w:t>
            </w:r>
            <w:r w:rsidR="00407ED4">
              <w:rPr>
                <w:sz w:val="20"/>
                <w:szCs w:val="20"/>
                <w:lang w:val="sl-SI"/>
              </w:rPr>
              <w:t>e na MPP v različnih situacijah.</w:t>
            </w:r>
          </w:p>
          <w:p w:rsidR="00A83E82" w:rsidRDefault="00A83E82" w:rsidP="00407ED4">
            <w:pPr>
              <w:pStyle w:val="Odstavekseznama"/>
              <w:numPr>
                <w:ilvl w:val="0"/>
                <w:numId w:val="7"/>
              </w:num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Spoznavati pozitivne učinke rednega izvajanja gimnastičnih vaj za spros</w:t>
            </w:r>
            <w:r w:rsidR="00407ED4">
              <w:rPr>
                <w:sz w:val="20"/>
                <w:szCs w:val="20"/>
                <w:lang w:val="sl-SI"/>
              </w:rPr>
              <w:t>titev in skladen telesni razvoj.</w:t>
            </w:r>
          </w:p>
          <w:p w:rsidR="00A83E82" w:rsidRDefault="00A83E82" w:rsidP="00407ED4">
            <w:pPr>
              <w:pStyle w:val="Odstavekseznama"/>
              <w:numPr>
                <w:ilvl w:val="0"/>
                <w:numId w:val="7"/>
              </w:num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 xml:space="preserve">Navajati se na medsebojno sodelovanje </w:t>
            </w:r>
            <w:r w:rsidR="00407ED4">
              <w:rPr>
                <w:sz w:val="20"/>
                <w:szCs w:val="20"/>
                <w:lang w:val="sl-SI"/>
              </w:rPr>
              <w:t>in pomoč, sprejemati različnost.</w:t>
            </w:r>
          </w:p>
          <w:p w:rsidR="00A83E82" w:rsidRPr="00A83E82" w:rsidRDefault="00A83E82" w:rsidP="00407ED4">
            <w:pPr>
              <w:pStyle w:val="Odstavekseznama"/>
              <w:numPr>
                <w:ilvl w:val="0"/>
                <w:numId w:val="7"/>
              </w:num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Razvijati samokritičnost in sposobnost samoocenjevanja po dogovorjenih kriterijih.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:rsidR="00461EF8" w:rsidRPr="00837E8A" w:rsidRDefault="00461EF8" w:rsidP="00461EF8">
            <w:pPr>
              <w:rPr>
                <w:b/>
                <w:sz w:val="20"/>
                <w:szCs w:val="20"/>
                <w:lang w:val="sl-SI"/>
              </w:rPr>
            </w:pPr>
            <w:r w:rsidRPr="00837E8A">
              <w:rPr>
                <w:b/>
                <w:sz w:val="20"/>
                <w:szCs w:val="20"/>
                <w:lang w:val="sl-SI"/>
              </w:rPr>
              <w:t>Nameni učenja:</w:t>
            </w:r>
          </w:p>
          <w:p w:rsidR="00BA720E" w:rsidRPr="00837E8A" w:rsidRDefault="00407ED4" w:rsidP="00407ED4">
            <w:pPr>
              <w:pStyle w:val="Odstavekseznama"/>
              <w:numPr>
                <w:ilvl w:val="0"/>
                <w:numId w:val="8"/>
              </w:num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Naučile se bomo sonožni nalet</w:t>
            </w:r>
            <w:r w:rsidR="00BA720E" w:rsidRPr="00837E8A">
              <w:rPr>
                <w:sz w:val="20"/>
                <w:szCs w:val="20"/>
                <w:lang w:val="sl-SI"/>
              </w:rPr>
              <w:t xml:space="preserve"> na </w:t>
            </w:r>
            <w:r w:rsidR="004910BE" w:rsidRPr="00837E8A">
              <w:rPr>
                <w:sz w:val="20"/>
                <w:szCs w:val="20"/>
                <w:lang w:val="sl-SI"/>
              </w:rPr>
              <w:t>malo prožno ponjavo</w:t>
            </w:r>
            <w:r>
              <w:rPr>
                <w:sz w:val="20"/>
                <w:szCs w:val="20"/>
                <w:lang w:val="sl-SI"/>
              </w:rPr>
              <w:t>.</w:t>
            </w:r>
          </w:p>
          <w:p w:rsidR="004910BE" w:rsidRPr="00837E8A" w:rsidRDefault="00407ED4" w:rsidP="00407ED4">
            <w:pPr>
              <w:pStyle w:val="Odstavekseznama"/>
              <w:numPr>
                <w:ilvl w:val="0"/>
                <w:numId w:val="8"/>
              </w:num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Odrinile bomo</w:t>
            </w:r>
            <w:r w:rsidR="00B9766F">
              <w:rPr>
                <w:sz w:val="20"/>
                <w:szCs w:val="20"/>
                <w:lang w:val="sl-SI"/>
              </w:rPr>
              <w:t xml:space="preserve"> aktivno, </w:t>
            </w:r>
            <w:r>
              <w:rPr>
                <w:sz w:val="20"/>
                <w:szCs w:val="20"/>
                <w:lang w:val="sl-SI"/>
              </w:rPr>
              <w:t>da bodo skoki visoki.</w:t>
            </w:r>
          </w:p>
          <w:p w:rsidR="00BA720E" w:rsidRPr="00837E8A" w:rsidRDefault="00BA720E" w:rsidP="00407ED4">
            <w:pPr>
              <w:pStyle w:val="Odstavekseznama"/>
              <w:numPr>
                <w:ilvl w:val="0"/>
                <w:numId w:val="8"/>
              </w:numPr>
              <w:rPr>
                <w:sz w:val="20"/>
                <w:szCs w:val="20"/>
                <w:lang w:val="sl-SI"/>
              </w:rPr>
            </w:pPr>
            <w:r w:rsidRPr="00837E8A">
              <w:rPr>
                <w:sz w:val="20"/>
                <w:szCs w:val="20"/>
                <w:lang w:val="sl-SI"/>
              </w:rPr>
              <w:t xml:space="preserve">Pri </w:t>
            </w:r>
            <w:r w:rsidR="004910BE" w:rsidRPr="00837E8A">
              <w:rPr>
                <w:sz w:val="20"/>
                <w:szCs w:val="20"/>
                <w:lang w:val="sl-SI"/>
              </w:rPr>
              <w:t xml:space="preserve">odrivu </w:t>
            </w:r>
            <w:r w:rsidR="00407ED4">
              <w:rPr>
                <w:sz w:val="20"/>
                <w:szCs w:val="20"/>
                <w:lang w:val="sl-SI"/>
              </w:rPr>
              <w:t>bomo aktivirale</w:t>
            </w:r>
            <w:r w:rsidR="004910BE" w:rsidRPr="00837E8A">
              <w:rPr>
                <w:sz w:val="20"/>
                <w:szCs w:val="20"/>
                <w:lang w:val="sl-SI"/>
              </w:rPr>
              <w:t xml:space="preserve"> stabilizatorje trupa, ki </w:t>
            </w:r>
            <w:r w:rsidR="00407ED4">
              <w:rPr>
                <w:sz w:val="20"/>
                <w:szCs w:val="20"/>
                <w:lang w:val="sl-SI"/>
              </w:rPr>
              <w:t>morajo biti</w:t>
            </w:r>
            <w:r w:rsidR="004910BE" w:rsidRPr="00837E8A">
              <w:rPr>
                <w:sz w:val="20"/>
                <w:szCs w:val="20"/>
                <w:lang w:val="sl-SI"/>
              </w:rPr>
              <w:t xml:space="preserve"> aktivni do konca doskoka</w:t>
            </w:r>
            <w:r w:rsidR="00407ED4">
              <w:rPr>
                <w:sz w:val="20"/>
                <w:szCs w:val="20"/>
                <w:lang w:val="sl-SI"/>
              </w:rPr>
              <w:t>.</w:t>
            </w:r>
          </w:p>
          <w:p w:rsidR="004910BE" w:rsidRPr="00837E8A" w:rsidRDefault="004910BE" w:rsidP="00407ED4">
            <w:pPr>
              <w:pStyle w:val="Odstavekseznama"/>
              <w:numPr>
                <w:ilvl w:val="0"/>
                <w:numId w:val="8"/>
              </w:numPr>
              <w:rPr>
                <w:sz w:val="20"/>
                <w:szCs w:val="20"/>
                <w:lang w:val="sl-SI"/>
              </w:rPr>
            </w:pPr>
            <w:r w:rsidRPr="00837E8A">
              <w:rPr>
                <w:sz w:val="20"/>
                <w:szCs w:val="20"/>
                <w:lang w:val="sl-SI"/>
              </w:rPr>
              <w:t xml:space="preserve">Po odrivu in v letu </w:t>
            </w:r>
            <w:r w:rsidR="00407ED4">
              <w:rPr>
                <w:sz w:val="20"/>
                <w:szCs w:val="20"/>
                <w:lang w:val="sl-SI"/>
              </w:rPr>
              <w:t xml:space="preserve">bomo poskušale </w:t>
            </w:r>
            <w:r w:rsidRPr="00837E8A">
              <w:rPr>
                <w:sz w:val="20"/>
                <w:szCs w:val="20"/>
                <w:lang w:val="sl-SI"/>
              </w:rPr>
              <w:t>pr</w:t>
            </w:r>
            <w:r w:rsidR="00B9766F">
              <w:rPr>
                <w:sz w:val="20"/>
                <w:szCs w:val="20"/>
                <w:lang w:val="sl-SI"/>
              </w:rPr>
              <w:t>a</w:t>
            </w:r>
            <w:r w:rsidR="00407ED4">
              <w:rPr>
                <w:sz w:val="20"/>
                <w:szCs w:val="20"/>
                <w:lang w:val="sl-SI"/>
              </w:rPr>
              <w:t>vilno koordinirati roke</w:t>
            </w:r>
            <w:r w:rsidRPr="00837E8A">
              <w:rPr>
                <w:sz w:val="20"/>
                <w:szCs w:val="20"/>
                <w:lang w:val="sl-SI"/>
              </w:rPr>
              <w:t xml:space="preserve"> in </w:t>
            </w:r>
            <w:r w:rsidR="00B9766F" w:rsidRPr="00837E8A">
              <w:rPr>
                <w:sz w:val="20"/>
                <w:szCs w:val="20"/>
                <w:lang w:val="sl-SI"/>
              </w:rPr>
              <w:t>no</w:t>
            </w:r>
            <w:r w:rsidR="00B9766F">
              <w:rPr>
                <w:sz w:val="20"/>
                <w:szCs w:val="20"/>
                <w:lang w:val="sl-SI"/>
              </w:rPr>
              <w:t>g</w:t>
            </w:r>
            <w:r w:rsidR="00B9766F" w:rsidRPr="00837E8A">
              <w:rPr>
                <w:sz w:val="20"/>
                <w:szCs w:val="20"/>
                <w:lang w:val="sl-SI"/>
              </w:rPr>
              <w:t>e</w:t>
            </w:r>
            <w:r w:rsidR="00407ED4">
              <w:rPr>
                <w:sz w:val="20"/>
                <w:szCs w:val="20"/>
                <w:lang w:val="sl-SI"/>
              </w:rPr>
              <w:t>.</w:t>
            </w:r>
          </w:p>
          <w:p w:rsidR="00BA720E" w:rsidRPr="00837E8A" w:rsidRDefault="00407ED4" w:rsidP="00407ED4">
            <w:pPr>
              <w:pStyle w:val="Odstavekseznama"/>
              <w:numPr>
                <w:ilvl w:val="0"/>
                <w:numId w:val="8"/>
              </w:num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Naučile se bomo</w:t>
            </w:r>
            <w:r w:rsidR="00BA720E" w:rsidRPr="00837E8A">
              <w:rPr>
                <w:sz w:val="20"/>
                <w:szCs w:val="20"/>
                <w:lang w:val="sl-SI"/>
              </w:rPr>
              <w:t xml:space="preserve"> pravilnega</w:t>
            </w:r>
            <w:r>
              <w:rPr>
                <w:sz w:val="20"/>
                <w:szCs w:val="20"/>
                <w:lang w:val="sl-SI"/>
              </w:rPr>
              <w:t xml:space="preserve"> in varnega</w:t>
            </w:r>
            <w:r w:rsidR="00BA720E" w:rsidRPr="00837E8A">
              <w:rPr>
                <w:sz w:val="20"/>
                <w:szCs w:val="20"/>
                <w:lang w:val="sl-SI"/>
              </w:rPr>
              <w:t xml:space="preserve"> doskoka.</w:t>
            </w:r>
          </w:p>
          <w:p w:rsidR="0014340B" w:rsidRPr="00837E8A" w:rsidRDefault="0014340B" w:rsidP="0014340B">
            <w:pPr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</w:p>
        </w:tc>
        <w:tc>
          <w:tcPr>
            <w:tcW w:w="3082" w:type="dxa"/>
            <w:tcBorders>
              <w:bottom w:val="nil"/>
            </w:tcBorders>
            <w:shd w:val="clear" w:color="auto" w:fill="auto"/>
          </w:tcPr>
          <w:p w:rsidR="00461EF8" w:rsidRDefault="00461EF8" w:rsidP="00461EF8">
            <w:pPr>
              <w:rPr>
                <w:b/>
                <w:sz w:val="20"/>
                <w:szCs w:val="20"/>
                <w:lang w:val="sl-SI"/>
              </w:rPr>
            </w:pPr>
            <w:r w:rsidRPr="00837E8A">
              <w:rPr>
                <w:b/>
                <w:sz w:val="20"/>
                <w:szCs w:val="20"/>
                <w:lang w:val="sl-SI"/>
              </w:rPr>
              <w:t>Učn</w:t>
            </w:r>
            <w:r w:rsidR="00F10779" w:rsidRPr="00837E8A">
              <w:rPr>
                <w:b/>
                <w:sz w:val="20"/>
                <w:szCs w:val="20"/>
                <w:lang w:val="sl-SI"/>
              </w:rPr>
              <w:t xml:space="preserve">e </w:t>
            </w:r>
            <w:r w:rsidRPr="00837E8A">
              <w:rPr>
                <w:b/>
                <w:sz w:val="20"/>
                <w:szCs w:val="20"/>
                <w:lang w:val="sl-SI"/>
              </w:rPr>
              <w:t>dejavnosti</w:t>
            </w:r>
            <w:r w:rsidR="00CC6B91" w:rsidRPr="00837E8A">
              <w:rPr>
                <w:b/>
                <w:sz w:val="20"/>
                <w:szCs w:val="20"/>
                <w:lang w:val="sl-SI"/>
              </w:rPr>
              <w:t>, metode</w:t>
            </w:r>
            <w:r w:rsidRPr="00837E8A">
              <w:rPr>
                <w:b/>
                <w:sz w:val="20"/>
                <w:szCs w:val="20"/>
                <w:lang w:val="sl-SI"/>
              </w:rPr>
              <w:t>:</w:t>
            </w:r>
          </w:p>
          <w:p w:rsidR="00837E8A" w:rsidRPr="00837E8A" w:rsidRDefault="00837E8A" w:rsidP="00461EF8">
            <w:pPr>
              <w:rPr>
                <w:b/>
                <w:sz w:val="20"/>
                <w:szCs w:val="20"/>
                <w:lang w:val="sl-SI"/>
              </w:rPr>
            </w:pPr>
          </w:p>
          <w:p w:rsidR="00837E8A" w:rsidRDefault="00407ED4" w:rsidP="00461EF8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S</w:t>
            </w:r>
            <w:r w:rsidR="00837E8A" w:rsidRPr="00837E8A">
              <w:rPr>
                <w:sz w:val="20"/>
                <w:szCs w:val="20"/>
                <w:lang w:val="sl-SI"/>
              </w:rPr>
              <w:t>kupinska, v parih</w:t>
            </w:r>
          </w:p>
          <w:p w:rsidR="00837E8A" w:rsidRPr="00837E8A" w:rsidRDefault="00837E8A" w:rsidP="00461EF8">
            <w:pPr>
              <w:rPr>
                <w:sz w:val="20"/>
                <w:szCs w:val="20"/>
                <w:lang w:val="sl-SI"/>
              </w:rPr>
            </w:pPr>
          </w:p>
          <w:p w:rsidR="00C85B3E" w:rsidRDefault="00C85B3E" w:rsidP="00C85B3E">
            <w:pPr>
              <w:pStyle w:val="Odstavekseznama"/>
              <w:numPr>
                <w:ilvl w:val="0"/>
                <w:numId w:val="6"/>
              </w:num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Aktivacija predznanja.</w:t>
            </w:r>
          </w:p>
          <w:p w:rsidR="00837E8A" w:rsidRDefault="00837E8A" w:rsidP="00C85B3E">
            <w:pPr>
              <w:rPr>
                <w:sz w:val="20"/>
                <w:szCs w:val="20"/>
                <w:lang w:val="sl-SI"/>
              </w:rPr>
            </w:pPr>
            <w:r w:rsidRPr="00C85B3E">
              <w:rPr>
                <w:sz w:val="20"/>
                <w:szCs w:val="20"/>
                <w:lang w:val="sl-SI"/>
              </w:rPr>
              <w:t>Ponovimo kaj smo se naučile pri skoku čez kozo in kaj je uporabno pri tej uri (sonožen nalet pri odrivu, pravilen doskok).</w:t>
            </w:r>
          </w:p>
          <w:p w:rsidR="00C85B3E" w:rsidRPr="00C85B3E" w:rsidRDefault="00C85B3E" w:rsidP="00C85B3E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 xml:space="preserve">Na podlagi tega začnemo </w:t>
            </w:r>
            <w:r w:rsidR="00407ED4">
              <w:rPr>
                <w:sz w:val="20"/>
                <w:szCs w:val="20"/>
                <w:lang w:val="sl-SI"/>
              </w:rPr>
              <w:t>oblikovati</w:t>
            </w:r>
            <w:r>
              <w:rPr>
                <w:sz w:val="20"/>
                <w:szCs w:val="20"/>
                <w:lang w:val="sl-SI"/>
              </w:rPr>
              <w:t xml:space="preserve"> kriterije.</w:t>
            </w:r>
          </w:p>
          <w:p w:rsidR="009B762E" w:rsidRPr="00837E8A" w:rsidRDefault="009B762E" w:rsidP="00837E8A">
            <w:pPr>
              <w:rPr>
                <w:sz w:val="20"/>
                <w:szCs w:val="20"/>
                <w:lang w:val="sl-SI"/>
              </w:rPr>
            </w:pPr>
          </w:p>
          <w:p w:rsidR="00C85B3E" w:rsidRDefault="00407ED4" w:rsidP="00C85B3E">
            <w:pPr>
              <w:pStyle w:val="Odstavekseznama"/>
              <w:numPr>
                <w:ilvl w:val="0"/>
                <w:numId w:val="6"/>
              </w:num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Osnovni skoki</w:t>
            </w:r>
          </w:p>
          <w:p w:rsidR="00837E8A" w:rsidRPr="00C85B3E" w:rsidRDefault="00407ED4" w:rsidP="00C85B3E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P</w:t>
            </w:r>
            <w:r w:rsidR="00837E8A" w:rsidRPr="00C85B3E">
              <w:rPr>
                <w:sz w:val="20"/>
                <w:szCs w:val="20"/>
                <w:lang w:val="sl-SI"/>
              </w:rPr>
              <w:t xml:space="preserve">redhodno </w:t>
            </w:r>
            <w:r>
              <w:rPr>
                <w:sz w:val="20"/>
                <w:szCs w:val="20"/>
                <w:lang w:val="sl-SI"/>
              </w:rPr>
              <w:t xml:space="preserve">jih </w:t>
            </w:r>
            <w:r w:rsidR="00837E8A" w:rsidRPr="00C85B3E">
              <w:rPr>
                <w:sz w:val="20"/>
                <w:szCs w:val="20"/>
                <w:lang w:val="sl-SI"/>
              </w:rPr>
              <w:t>izvedemo</w:t>
            </w:r>
            <w:r w:rsidR="00C85B3E">
              <w:rPr>
                <w:sz w:val="20"/>
                <w:szCs w:val="20"/>
                <w:lang w:val="sl-SI"/>
              </w:rPr>
              <w:t xml:space="preserve"> na mestu in iz višine</w:t>
            </w:r>
            <w:r>
              <w:rPr>
                <w:sz w:val="20"/>
                <w:szCs w:val="20"/>
                <w:lang w:val="sl-SI"/>
              </w:rPr>
              <w:t xml:space="preserve"> (klop, skrinja)</w:t>
            </w:r>
            <w:r w:rsidR="00837E8A" w:rsidRPr="00C85B3E">
              <w:rPr>
                <w:sz w:val="20"/>
                <w:szCs w:val="20"/>
                <w:lang w:val="sl-SI"/>
              </w:rPr>
              <w:t>, da se naučimo p</w:t>
            </w:r>
            <w:r>
              <w:rPr>
                <w:sz w:val="20"/>
                <w:szCs w:val="20"/>
                <w:lang w:val="sl-SI"/>
              </w:rPr>
              <w:t>ravilnega dela rok, nog in doskok</w:t>
            </w:r>
            <w:r w:rsidR="00837E8A" w:rsidRPr="00C85B3E">
              <w:rPr>
                <w:sz w:val="20"/>
                <w:szCs w:val="20"/>
                <w:lang w:val="sl-SI"/>
              </w:rPr>
              <w:t>.</w:t>
            </w:r>
          </w:p>
          <w:p w:rsidR="00837E8A" w:rsidRDefault="00837E8A" w:rsidP="00837E8A">
            <w:pPr>
              <w:rPr>
                <w:sz w:val="20"/>
                <w:szCs w:val="20"/>
                <w:lang w:val="sl-SI"/>
              </w:rPr>
            </w:pPr>
            <w:r w:rsidRPr="00837E8A">
              <w:rPr>
                <w:sz w:val="20"/>
                <w:szCs w:val="20"/>
                <w:lang w:val="sl-SI"/>
              </w:rPr>
              <w:t>Dijakinje se med seboj popravljajo skupinsko in v parih. Ob</w:t>
            </w:r>
            <w:r w:rsidR="00407ED4">
              <w:rPr>
                <w:sz w:val="20"/>
                <w:szCs w:val="20"/>
                <w:lang w:val="sl-SI"/>
              </w:rPr>
              <w:t xml:space="preserve"> vsakem skoku poved</w:t>
            </w:r>
            <w:r w:rsidRPr="00837E8A">
              <w:rPr>
                <w:sz w:val="20"/>
                <w:szCs w:val="20"/>
                <w:lang w:val="sl-SI"/>
              </w:rPr>
              <w:t>o, kaj so izvedle dobro in kaj slabo.</w:t>
            </w:r>
          </w:p>
          <w:p w:rsidR="00C85B3E" w:rsidRDefault="00C85B3E" w:rsidP="00837E8A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Na podlagi novih izkušenj dopolnimo kriterije.</w:t>
            </w:r>
          </w:p>
          <w:p w:rsidR="00407ED4" w:rsidRPr="00837E8A" w:rsidRDefault="00407ED4" w:rsidP="00837E8A">
            <w:pPr>
              <w:rPr>
                <w:sz w:val="20"/>
                <w:szCs w:val="20"/>
                <w:lang w:val="sl-SI"/>
              </w:rPr>
            </w:pPr>
          </w:p>
          <w:p w:rsidR="00C85B3E" w:rsidRDefault="00837E8A" w:rsidP="00C85B3E">
            <w:pPr>
              <w:pStyle w:val="Odstavekseznama"/>
              <w:numPr>
                <w:ilvl w:val="0"/>
                <w:numId w:val="6"/>
              </w:numPr>
              <w:rPr>
                <w:sz w:val="20"/>
                <w:szCs w:val="20"/>
                <w:lang w:val="sl-SI"/>
              </w:rPr>
            </w:pPr>
            <w:r w:rsidRPr="00C85B3E">
              <w:rPr>
                <w:sz w:val="20"/>
                <w:szCs w:val="20"/>
                <w:lang w:val="sl-SI"/>
              </w:rPr>
              <w:t>Skoki</w:t>
            </w:r>
            <w:r w:rsidR="00C85B3E">
              <w:rPr>
                <w:sz w:val="20"/>
                <w:szCs w:val="20"/>
                <w:lang w:val="sl-SI"/>
              </w:rPr>
              <w:t xml:space="preserve"> na MPP</w:t>
            </w:r>
            <w:r w:rsidRPr="00C85B3E">
              <w:rPr>
                <w:sz w:val="20"/>
                <w:szCs w:val="20"/>
                <w:lang w:val="sl-SI"/>
              </w:rPr>
              <w:t>:</w:t>
            </w:r>
          </w:p>
          <w:p w:rsidR="00407ED4" w:rsidRDefault="00837E8A" w:rsidP="00407ED4">
            <w:pPr>
              <w:pStyle w:val="Odstavekseznama"/>
              <w:numPr>
                <w:ilvl w:val="0"/>
                <w:numId w:val="9"/>
              </w:numPr>
              <w:rPr>
                <w:sz w:val="20"/>
                <w:szCs w:val="20"/>
                <w:lang w:val="sl-SI"/>
              </w:rPr>
            </w:pPr>
            <w:r w:rsidRPr="00407ED4">
              <w:rPr>
                <w:sz w:val="20"/>
                <w:szCs w:val="20"/>
                <w:lang w:val="sl-SI"/>
              </w:rPr>
              <w:t xml:space="preserve">skok stegnjeno, </w:t>
            </w:r>
          </w:p>
          <w:p w:rsidR="00407ED4" w:rsidRDefault="00837E8A" w:rsidP="00407ED4">
            <w:pPr>
              <w:pStyle w:val="Odstavekseznama"/>
              <w:numPr>
                <w:ilvl w:val="0"/>
                <w:numId w:val="9"/>
              </w:numPr>
              <w:rPr>
                <w:sz w:val="20"/>
                <w:szCs w:val="20"/>
                <w:lang w:val="sl-SI"/>
              </w:rPr>
            </w:pPr>
            <w:r w:rsidRPr="00407ED4">
              <w:rPr>
                <w:sz w:val="20"/>
                <w:szCs w:val="20"/>
                <w:lang w:val="sl-SI"/>
              </w:rPr>
              <w:t xml:space="preserve">skok </w:t>
            </w:r>
            <w:proofErr w:type="spellStart"/>
            <w:r w:rsidRPr="00407ED4">
              <w:rPr>
                <w:sz w:val="20"/>
                <w:szCs w:val="20"/>
                <w:lang w:val="sl-SI"/>
              </w:rPr>
              <w:t>skrčno</w:t>
            </w:r>
            <w:proofErr w:type="spellEnd"/>
            <w:r w:rsidR="00C85B3E" w:rsidRPr="00407ED4">
              <w:rPr>
                <w:sz w:val="20"/>
                <w:szCs w:val="20"/>
                <w:lang w:val="sl-SI"/>
              </w:rPr>
              <w:t xml:space="preserve">, </w:t>
            </w:r>
          </w:p>
          <w:p w:rsidR="00407ED4" w:rsidRDefault="00837E8A" w:rsidP="00407ED4">
            <w:pPr>
              <w:pStyle w:val="Odstavekseznama"/>
              <w:numPr>
                <w:ilvl w:val="0"/>
                <w:numId w:val="9"/>
              </w:numPr>
              <w:rPr>
                <w:sz w:val="20"/>
                <w:szCs w:val="20"/>
                <w:lang w:val="sl-SI"/>
              </w:rPr>
            </w:pPr>
            <w:r w:rsidRPr="00407ED4">
              <w:rPr>
                <w:sz w:val="20"/>
                <w:szCs w:val="20"/>
                <w:lang w:val="sl-SI"/>
              </w:rPr>
              <w:t xml:space="preserve">skok raznožno, </w:t>
            </w:r>
          </w:p>
          <w:p w:rsidR="00407ED4" w:rsidRDefault="00837E8A" w:rsidP="00407ED4">
            <w:pPr>
              <w:pStyle w:val="Odstavekseznama"/>
              <w:numPr>
                <w:ilvl w:val="0"/>
                <w:numId w:val="9"/>
              </w:numPr>
              <w:rPr>
                <w:sz w:val="20"/>
                <w:szCs w:val="20"/>
                <w:lang w:val="sl-SI"/>
              </w:rPr>
            </w:pPr>
            <w:r w:rsidRPr="00407ED4">
              <w:rPr>
                <w:sz w:val="20"/>
                <w:szCs w:val="20"/>
                <w:lang w:val="sl-SI"/>
              </w:rPr>
              <w:t xml:space="preserve">skok </w:t>
            </w:r>
            <w:proofErr w:type="spellStart"/>
            <w:r w:rsidRPr="00407ED4">
              <w:rPr>
                <w:sz w:val="20"/>
                <w:szCs w:val="20"/>
                <w:lang w:val="sl-SI"/>
              </w:rPr>
              <w:t>prednožno</w:t>
            </w:r>
            <w:proofErr w:type="spellEnd"/>
            <w:r w:rsidRPr="00407ED4">
              <w:rPr>
                <w:sz w:val="20"/>
                <w:szCs w:val="20"/>
                <w:lang w:val="sl-SI"/>
              </w:rPr>
              <w:t xml:space="preserve"> raznožno, </w:t>
            </w:r>
          </w:p>
          <w:p w:rsidR="00407ED4" w:rsidRDefault="00837E8A" w:rsidP="00407ED4">
            <w:pPr>
              <w:pStyle w:val="Odstavekseznama"/>
              <w:numPr>
                <w:ilvl w:val="0"/>
                <w:numId w:val="9"/>
              </w:numPr>
              <w:rPr>
                <w:sz w:val="20"/>
                <w:szCs w:val="20"/>
                <w:lang w:val="sl-SI"/>
              </w:rPr>
            </w:pPr>
            <w:r w:rsidRPr="00407ED4">
              <w:rPr>
                <w:sz w:val="20"/>
                <w:szCs w:val="20"/>
                <w:lang w:val="sl-SI"/>
              </w:rPr>
              <w:t xml:space="preserve">skok </w:t>
            </w:r>
            <w:proofErr w:type="spellStart"/>
            <w:r w:rsidRPr="00407ED4">
              <w:rPr>
                <w:sz w:val="20"/>
                <w:szCs w:val="20"/>
                <w:lang w:val="sl-SI"/>
              </w:rPr>
              <w:t>prednožno</w:t>
            </w:r>
            <w:proofErr w:type="spellEnd"/>
            <w:r w:rsidRPr="00407ED4">
              <w:rPr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407ED4">
              <w:rPr>
                <w:sz w:val="20"/>
                <w:szCs w:val="20"/>
                <w:lang w:val="sl-SI"/>
              </w:rPr>
              <w:t>snožno</w:t>
            </w:r>
            <w:proofErr w:type="spellEnd"/>
            <w:r w:rsidRPr="00407ED4">
              <w:rPr>
                <w:sz w:val="20"/>
                <w:szCs w:val="20"/>
                <w:lang w:val="sl-SI"/>
              </w:rPr>
              <w:t xml:space="preserve">, </w:t>
            </w:r>
          </w:p>
          <w:p w:rsidR="00837E8A" w:rsidRPr="00407ED4" w:rsidRDefault="00837E8A" w:rsidP="00407ED4">
            <w:pPr>
              <w:pStyle w:val="Odstavekseznama"/>
              <w:numPr>
                <w:ilvl w:val="0"/>
                <w:numId w:val="9"/>
              </w:numPr>
              <w:rPr>
                <w:sz w:val="20"/>
                <w:szCs w:val="20"/>
                <w:lang w:val="sl-SI"/>
              </w:rPr>
            </w:pPr>
            <w:r w:rsidRPr="00407ED4">
              <w:rPr>
                <w:sz w:val="20"/>
                <w:szCs w:val="20"/>
                <w:lang w:val="sl-SI"/>
              </w:rPr>
              <w:t>skoki z obrati ok</w:t>
            </w:r>
            <w:r w:rsidR="00407ED4">
              <w:rPr>
                <w:sz w:val="20"/>
                <w:szCs w:val="20"/>
                <w:lang w:val="sl-SI"/>
              </w:rPr>
              <w:t>o</w:t>
            </w:r>
            <w:r w:rsidRPr="00407ED4">
              <w:rPr>
                <w:sz w:val="20"/>
                <w:szCs w:val="20"/>
                <w:lang w:val="sl-SI"/>
              </w:rPr>
              <w:t>li dolžinske osi.</w:t>
            </w:r>
          </w:p>
          <w:p w:rsidR="00E70ABC" w:rsidRDefault="00E70ABC" w:rsidP="00837E8A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lastRenderedPageBreak/>
              <w:t>Na podlagi učenja, že med samo vadbo, določamo kriterije uspešnosti.</w:t>
            </w:r>
          </w:p>
          <w:p w:rsidR="00407ED4" w:rsidRDefault="00407ED4" w:rsidP="00837E8A">
            <w:pPr>
              <w:rPr>
                <w:sz w:val="20"/>
                <w:szCs w:val="20"/>
                <w:lang w:val="sl-SI"/>
              </w:rPr>
            </w:pPr>
          </w:p>
          <w:p w:rsidR="00C85B3E" w:rsidRDefault="00C85B3E" w:rsidP="00C85B3E">
            <w:pPr>
              <w:pStyle w:val="Odstavekseznama"/>
              <w:numPr>
                <w:ilvl w:val="0"/>
                <w:numId w:val="6"/>
              </w:num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Skoki na MPP:</w:t>
            </w:r>
          </w:p>
          <w:p w:rsidR="00C85B3E" w:rsidRDefault="00407ED4" w:rsidP="00C85B3E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U</w:t>
            </w:r>
            <w:r w:rsidR="00C85B3E" w:rsidRPr="00C85B3E">
              <w:rPr>
                <w:sz w:val="20"/>
                <w:szCs w:val="20"/>
                <w:lang w:val="sl-SI"/>
              </w:rPr>
              <w:t>poraba elastike</w:t>
            </w:r>
            <w:r w:rsidR="00C85B3E">
              <w:rPr>
                <w:sz w:val="20"/>
                <w:szCs w:val="20"/>
                <w:lang w:val="sl-SI"/>
              </w:rPr>
              <w:t xml:space="preserve"> med izvajanjem različnih skokov</w:t>
            </w:r>
            <w:r w:rsidR="00C85B3E" w:rsidRPr="00C85B3E">
              <w:rPr>
                <w:sz w:val="20"/>
                <w:szCs w:val="20"/>
                <w:lang w:val="sl-SI"/>
              </w:rPr>
              <w:t>, ki jo preskakujejo, da se naučijo aktivno odrini</w:t>
            </w:r>
            <w:r w:rsidR="00C85B3E">
              <w:rPr>
                <w:sz w:val="20"/>
                <w:szCs w:val="20"/>
                <w:lang w:val="sl-SI"/>
              </w:rPr>
              <w:t xml:space="preserve">ti in tako dobijo višino skoka. </w:t>
            </w:r>
          </w:p>
          <w:p w:rsidR="00407ED4" w:rsidRDefault="00407ED4" w:rsidP="00C85B3E">
            <w:pPr>
              <w:rPr>
                <w:sz w:val="20"/>
                <w:szCs w:val="20"/>
                <w:lang w:val="sl-SI"/>
              </w:rPr>
            </w:pPr>
          </w:p>
          <w:p w:rsidR="00C85B3E" w:rsidRDefault="00C85B3E" w:rsidP="00C85B3E">
            <w:pPr>
              <w:pStyle w:val="Odstavekseznama"/>
              <w:numPr>
                <w:ilvl w:val="0"/>
                <w:numId w:val="6"/>
              </w:num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 xml:space="preserve">Po končani uri smo s </w:t>
            </w:r>
          </w:p>
          <w:p w:rsidR="00C85B3E" w:rsidRPr="00C85B3E" w:rsidRDefault="00C85B3E" w:rsidP="00C85B3E">
            <w:pPr>
              <w:rPr>
                <w:sz w:val="20"/>
                <w:szCs w:val="20"/>
                <w:lang w:val="sl-SI"/>
              </w:rPr>
            </w:pPr>
            <w:r w:rsidRPr="00C85B3E">
              <w:rPr>
                <w:sz w:val="20"/>
                <w:szCs w:val="20"/>
                <w:lang w:val="sl-SI"/>
              </w:rPr>
              <w:t>pogovorom ugotavljale kaj so dosegle in kaj morajo še izboljšati.</w:t>
            </w:r>
          </w:p>
          <w:p w:rsidR="00C85B3E" w:rsidRPr="00C85B3E" w:rsidRDefault="00C85B3E" w:rsidP="00C85B3E">
            <w:pPr>
              <w:rPr>
                <w:sz w:val="20"/>
                <w:szCs w:val="20"/>
                <w:lang w:val="sl-SI"/>
              </w:rPr>
            </w:pPr>
          </w:p>
          <w:p w:rsidR="0014340B" w:rsidRPr="00837E8A" w:rsidRDefault="0014340B" w:rsidP="009B762E">
            <w:pPr>
              <w:pStyle w:val="Odstavekseznama"/>
              <w:rPr>
                <w:sz w:val="20"/>
                <w:szCs w:val="20"/>
                <w:lang w:val="sl-SI"/>
              </w:rPr>
            </w:pPr>
          </w:p>
        </w:tc>
        <w:tc>
          <w:tcPr>
            <w:tcW w:w="3382" w:type="dxa"/>
            <w:tcBorders>
              <w:bottom w:val="nil"/>
            </w:tcBorders>
            <w:shd w:val="clear" w:color="auto" w:fill="auto"/>
          </w:tcPr>
          <w:p w:rsidR="0014340B" w:rsidRPr="00837E8A" w:rsidRDefault="00461EF8" w:rsidP="0014340B">
            <w:pPr>
              <w:tabs>
                <w:tab w:val="left" w:pos="760"/>
                <w:tab w:val="left" w:pos="3400"/>
              </w:tabs>
              <w:rPr>
                <w:b/>
                <w:sz w:val="20"/>
                <w:szCs w:val="20"/>
                <w:lang w:val="sl-SI"/>
              </w:rPr>
            </w:pPr>
            <w:r w:rsidRPr="00837E8A">
              <w:rPr>
                <w:b/>
                <w:sz w:val="20"/>
                <w:szCs w:val="20"/>
                <w:lang w:val="sl-SI"/>
              </w:rPr>
              <w:lastRenderedPageBreak/>
              <w:t>Učenčevi izdelki oz. dokazi, ki izhajajo iz pogovorov ali opazovanj pri pouku:</w:t>
            </w:r>
          </w:p>
          <w:p w:rsidR="00CD651E" w:rsidRDefault="00407ED4" w:rsidP="00407ED4">
            <w:pPr>
              <w:pStyle w:val="Odstavekseznama"/>
              <w:numPr>
                <w:ilvl w:val="0"/>
                <w:numId w:val="12"/>
              </w:numPr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tehnično pravilno izveden skok/skoki,</w:t>
            </w:r>
          </w:p>
          <w:p w:rsidR="0017552A" w:rsidRDefault="00407ED4" w:rsidP="00407ED4">
            <w:pPr>
              <w:pStyle w:val="Odstavekseznama"/>
              <w:numPr>
                <w:ilvl w:val="0"/>
                <w:numId w:val="12"/>
              </w:numPr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 xml:space="preserve">povratna informacija sošolki, </w:t>
            </w:r>
          </w:p>
          <w:p w:rsidR="0017552A" w:rsidRDefault="00407ED4" w:rsidP="00407ED4">
            <w:pPr>
              <w:pStyle w:val="Odstavekseznama"/>
              <w:numPr>
                <w:ilvl w:val="0"/>
                <w:numId w:val="12"/>
              </w:numPr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 xml:space="preserve">uspešno izveden skok čez elastiko, </w:t>
            </w:r>
          </w:p>
          <w:p w:rsidR="0017552A" w:rsidRPr="0017552A" w:rsidRDefault="00407ED4" w:rsidP="00407ED4">
            <w:pPr>
              <w:pStyle w:val="Odstavekseznama"/>
              <w:numPr>
                <w:ilvl w:val="0"/>
                <w:numId w:val="12"/>
              </w:numPr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samovrednotenje</w:t>
            </w:r>
            <w:r w:rsidR="0017552A">
              <w:rPr>
                <w:sz w:val="20"/>
                <w:szCs w:val="20"/>
                <w:lang w:val="sl-SI"/>
              </w:rPr>
              <w:t xml:space="preserve"> </w:t>
            </w:r>
          </w:p>
          <w:p w:rsidR="00CD651E" w:rsidRDefault="0017552A" w:rsidP="0014340B">
            <w:pPr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(</w:t>
            </w:r>
            <w:r w:rsidR="00CD651E">
              <w:rPr>
                <w:sz w:val="20"/>
                <w:szCs w:val="20"/>
                <w:lang w:val="sl-SI"/>
              </w:rPr>
              <w:t xml:space="preserve">7 deklet je svoje znanje ovrednotilo z dobro, 6 zadovoljivo, </w:t>
            </w:r>
            <w:r>
              <w:rPr>
                <w:sz w:val="20"/>
                <w:szCs w:val="20"/>
                <w:lang w:val="sl-SI"/>
              </w:rPr>
              <w:t xml:space="preserve">0 slabo (2 se nista opredelili. </w:t>
            </w:r>
            <w:r w:rsidR="00CD651E">
              <w:rPr>
                <w:sz w:val="20"/>
                <w:szCs w:val="20"/>
                <w:lang w:val="sl-SI"/>
              </w:rPr>
              <w:t>Kot najslabši element so ocenile doskok ter poslušnost (da ne govorijo ena čez drugo in izbo</w:t>
            </w:r>
            <w:r>
              <w:rPr>
                <w:sz w:val="20"/>
                <w:szCs w:val="20"/>
                <w:lang w:val="sl-SI"/>
              </w:rPr>
              <w:t>ljšajo element, ki je bil slab);</w:t>
            </w:r>
          </w:p>
          <w:p w:rsidR="0017552A" w:rsidRDefault="0017552A" w:rsidP="0014340B">
            <w:pPr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  <w:bookmarkStart w:id="0" w:name="_GoBack"/>
            <w:bookmarkEnd w:id="0"/>
          </w:p>
          <w:p w:rsidR="00CD651E" w:rsidRDefault="00CD651E" w:rsidP="0014340B">
            <w:pPr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Ura jim je bila zabavna (na koncu smo uporabile tudi žoge, podaje na različne načine</w:t>
            </w:r>
            <w:r w:rsidR="0017552A">
              <w:rPr>
                <w:sz w:val="20"/>
                <w:szCs w:val="20"/>
                <w:lang w:val="sl-SI"/>
              </w:rPr>
              <w:t>, met na koš,…</w:t>
            </w:r>
            <w:r>
              <w:rPr>
                <w:sz w:val="20"/>
                <w:szCs w:val="20"/>
                <w:lang w:val="sl-SI"/>
              </w:rPr>
              <w:t>), všeč jim je bila postopnost in podpora dijakinjam (delaš osnove, če ne želiš dalje; izveš kaj moraš izboljšati).</w:t>
            </w:r>
          </w:p>
          <w:p w:rsidR="00CD651E" w:rsidRDefault="00CD651E" w:rsidP="00CD651E">
            <w:pPr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So pa izrazile željo, da bi se učile tudi preval naprej letno, salto.</w:t>
            </w:r>
          </w:p>
          <w:p w:rsidR="00C06812" w:rsidRDefault="00C06812" w:rsidP="00CD651E">
            <w:pPr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</w:p>
          <w:p w:rsidR="00C06812" w:rsidRPr="00837E8A" w:rsidRDefault="00C06812" w:rsidP="00861385">
            <w:pPr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 xml:space="preserve">Pri </w:t>
            </w:r>
            <w:r w:rsidR="00861385">
              <w:rPr>
                <w:sz w:val="20"/>
                <w:szCs w:val="20"/>
                <w:lang w:val="sl-SI"/>
              </w:rPr>
              <w:t>načrtovanju</w:t>
            </w:r>
            <w:r>
              <w:rPr>
                <w:sz w:val="20"/>
                <w:szCs w:val="20"/>
                <w:lang w:val="sl-SI"/>
              </w:rPr>
              <w:t xml:space="preserve"> učenja naslednjič bolj vključim dijakinje in jim prepustim  več samoiniciativnosti.</w:t>
            </w:r>
          </w:p>
        </w:tc>
        <w:tc>
          <w:tcPr>
            <w:tcW w:w="2290" w:type="dxa"/>
            <w:vMerge w:val="restart"/>
            <w:shd w:val="clear" w:color="auto" w:fill="D9D9D9" w:themeFill="background1" w:themeFillShade="D9"/>
          </w:tcPr>
          <w:p w:rsidR="007277B7" w:rsidRPr="00681832" w:rsidRDefault="0070218F" w:rsidP="00681832">
            <w:pPr>
              <w:rPr>
                <w:b/>
                <w:sz w:val="24"/>
                <w:szCs w:val="24"/>
                <w:lang w:val="sl-SI"/>
              </w:rPr>
            </w:pPr>
            <w:r w:rsidRPr="00681832">
              <w:rPr>
                <w:b/>
                <w:sz w:val="24"/>
                <w:szCs w:val="24"/>
                <w:lang w:val="sl-SI"/>
              </w:rPr>
              <w:t>V</w:t>
            </w:r>
            <w:r w:rsidR="007277B7" w:rsidRPr="00681832">
              <w:rPr>
                <w:b/>
                <w:sz w:val="24"/>
                <w:szCs w:val="24"/>
                <w:lang w:val="sl-SI"/>
              </w:rPr>
              <w:t>rednot</w:t>
            </w:r>
            <w:r w:rsidR="00F10779" w:rsidRPr="00681832">
              <w:rPr>
                <w:b/>
                <w:sz w:val="24"/>
                <w:szCs w:val="24"/>
                <w:lang w:val="sl-SI"/>
              </w:rPr>
              <w:t>enje</w:t>
            </w:r>
            <w:r w:rsidR="007277B7" w:rsidRPr="00681832">
              <w:rPr>
                <w:b/>
                <w:sz w:val="24"/>
                <w:szCs w:val="24"/>
                <w:lang w:val="sl-SI"/>
              </w:rPr>
              <w:t xml:space="preserve"> </w:t>
            </w:r>
            <w:r w:rsidR="00F10779" w:rsidRPr="00681832">
              <w:rPr>
                <w:b/>
                <w:sz w:val="24"/>
                <w:szCs w:val="24"/>
                <w:lang w:val="sl-SI"/>
              </w:rPr>
              <w:t>izdel</w:t>
            </w:r>
            <w:r w:rsidR="007277B7" w:rsidRPr="00681832">
              <w:rPr>
                <w:b/>
                <w:sz w:val="24"/>
                <w:szCs w:val="24"/>
                <w:lang w:val="sl-SI"/>
              </w:rPr>
              <w:t>k</w:t>
            </w:r>
            <w:r w:rsidR="00F10779" w:rsidRPr="00681832">
              <w:rPr>
                <w:b/>
                <w:sz w:val="24"/>
                <w:szCs w:val="24"/>
                <w:lang w:val="sl-SI"/>
              </w:rPr>
              <w:t>a</w:t>
            </w:r>
            <w:r w:rsidR="007277B7" w:rsidRPr="00681832">
              <w:rPr>
                <w:b/>
                <w:sz w:val="24"/>
                <w:szCs w:val="24"/>
                <w:lang w:val="sl-SI"/>
              </w:rPr>
              <w:t>:</w:t>
            </w:r>
          </w:p>
          <w:p w:rsidR="007277B7" w:rsidRPr="00681832" w:rsidRDefault="008A4C28" w:rsidP="00681832">
            <w:pPr>
              <w:rPr>
                <w:i/>
                <w:sz w:val="24"/>
                <w:szCs w:val="24"/>
                <w:lang w:val="sl-SI"/>
              </w:rPr>
            </w:pPr>
            <w:r w:rsidRPr="00681832">
              <w:rPr>
                <w:i/>
                <w:noProof/>
                <w:sz w:val="24"/>
                <w:szCs w:val="24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08D5A8E" wp14:editId="79D7EA33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139065</wp:posOffset>
                      </wp:positionV>
                      <wp:extent cx="167640" cy="190500"/>
                      <wp:effectExtent l="0" t="0" r="22860" b="19050"/>
                      <wp:wrapNone/>
                      <wp:docPr id="2" name="Pravoko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>
                  <w:pict>
                    <v:rect w14:anchorId="7E7C2C5C" id="Pravokotnik 2" o:spid="_x0000_s1026" style="position:absolute;margin-left:92.55pt;margin-top:10.95pt;width:13.2pt;height:1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" fillcolor="white [3201]" strokecolor="#4f81bd [3204]" strokeweight="2pt"/>
                  </w:pict>
                </mc:Fallback>
              </mc:AlternateContent>
            </w:r>
          </w:p>
          <w:p w:rsidR="0014340B" w:rsidRPr="00681832" w:rsidRDefault="00461EF8" w:rsidP="00681832">
            <w:pPr>
              <w:rPr>
                <w:b/>
                <w:sz w:val="24"/>
                <w:szCs w:val="24"/>
                <w:lang w:val="sl-SI"/>
              </w:rPr>
            </w:pPr>
            <w:r w:rsidRPr="00681832">
              <w:rPr>
                <w:b/>
                <w:sz w:val="24"/>
                <w:szCs w:val="24"/>
                <w:lang w:val="sl-SI"/>
              </w:rPr>
              <w:t>I</w:t>
            </w:r>
            <w:r w:rsidR="0014340B" w:rsidRPr="00681832">
              <w:rPr>
                <w:b/>
                <w:sz w:val="24"/>
                <w:szCs w:val="24"/>
                <w:lang w:val="sl-SI"/>
              </w:rPr>
              <w:t>zjem</w:t>
            </w:r>
            <w:r w:rsidR="001B6A18" w:rsidRPr="00681832">
              <w:rPr>
                <w:b/>
                <w:sz w:val="24"/>
                <w:szCs w:val="24"/>
                <w:lang w:val="sl-SI"/>
              </w:rPr>
              <w:t>en</w:t>
            </w:r>
          </w:p>
          <w:p w:rsidR="005D6B0A" w:rsidRPr="00681832" w:rsidRDefault="00681832" w:rsidP="00681832">
            <w:pPr>
              <w:rPr>
                <w:sz w:val="24"/>
                <w:szCs w:val="24"/>
                <w:lang w:val="sl-SI"/>
              </w:rPr>
            </w:pPr>
            <w:r w:rsidRPr="00681832">
              <w:rPr>
                <w:sz w:val="24"/>
                <w:szCs w:val="24"/>
                <w:lang w:val="sl-SI"/>
              </w:rPr>
              <w:t>Samoiniciativno popravi sebe, sošolko in predlaga rešitve. Drži/vzdržuje/zvišuje motivacijo skupine.</w:t>
            </w:r>
          </w:p>
          <w:p w:rsidR="0014340B" w:rsidRPr="00681832" w:rsidRDefault="0014340B" w:rsidP="00681832">
            <w:pPr>
              <w:ind w:left="708"/>
              <w:rPr>
                <w:i/>
                <w:sz w:val="24"/>
                <w:szCs w:val="24"/>
                <w:lang w:val="sl-SI"/>
              </w:rPr>
            </w:pPr>
          </w:p>
          <w:p w:rsidR="0014340B" w:rsidRPr="00681832" w:rsidRDefault="0014340B" w:rsidP="00681832">
            <w:pPr>
              <w:rPr>
                <w:b/>
                <w:sz w:val="24"/>
                <w:szCs w:val="24"/>
                <w:lang w:val="sl-SI"/>
              </w:rPr>
            </w:pPr>
            <w:r w:rsidRPr="00681832">
              <w:rPr>
                <w:b/>
                <w:noProof/>
                <w:sz w:val="24"/>
                <w:szCs w:val="24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3D27957" wp14:editId="1C85DCB8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-9525</wp:posOffset>
                      </wp:positionV>
                      <wp:extent cx="167640" cy="190500"/>
                      <wp:effectExtent l="0" t="0" r="22860" b="19050"/>
                      <wp:wrapNone/>
                      <wp:docPr id="1" name="Pravoko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>
                  <w:pict>
                    <v:rect w14:anchorId="35E0CFB2" id="Pravokotnik 1" o:spid="_x0000_s1026" style="position:absolute;margin-left:92.55pt;margin-top:-.75pt;width:13.2pt;height:1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" fillcolor="white [3201]" strokecolor="#4f81bd [3204]" strokeweight="2pt"/>
                  </w:pict>
                </mc:Fallback>
              </mc:AlternateContent>
            </w:r>
            <w:r w:rsidRPr="00681832">
              <w:rPr>
                <w:b/>
                <w:sz w:val="24"/>
                <w:szCs w:val="24"/>
                <w:lang w:val="sl-SI"/>
              </w:rPr>
              <w:t>Nad pričakovanji</w:t>
            </w:r>
          </w:p>
          <w:p w:rsidR="00681832" w:rsidRDefault="00681832" w:rsidP="00681832">
            <w:pPr>
              <w:rPr>
                <w:i/>
                <w:sz w:val="24"/>
                <w:szCs w:val="24"/>
                <w:lang w:val="sl-SI"/>
              </w:rPr>
            </w:pPr>
            <w:r w:rsidRPr="00681832">
              <w:rPr>
                <w:i/>
                <w:sz w:val="24"/>
                <w:szCs w:val="24"/>
                <w:lang w:val="sl-SI"/>
              </w:rPr>
              <w:t>Popravlja sebe,</w:t>
            </w:r>
            <w:r>
              <w:rPr>
                <w:i/>
                <w:sz w:val="24"/>
                <w:szCs w:val="24"/>
                <w:lang w:val="sl-SI"/>
              </w:rPr>
              <w:t xml:space="preserve"> </w:t>
            </w:r>
            <w:r w:rsidRPr="00681832">
              <w:rPr>
                <w:i/>
                <w:sz w:val="24"/>
                <w:szCs w:val="24"/>
                <w:lang w:val="sl-SI"/>
              </w:rPr>
              <w:t>skupino, predlaga rešitve.</w:t>
            </w:r>
            <w:r w:rsidR="0014340B" w:rsidRPr="00681832">
              <w:rPr>
                <w:i/>
                <w:sz w:val="24"/>
                <w:szCs w:val="24"/>
                <w:lang w:val="sl-SI"/>
              </w:rPr>
              <w:t xml:space="preserve"> </w:t>
            </w:r>
          </w:p>
          <w:p w:rsidR="0014340B" w:rsidRPr="00681832" w:rsidRDefault="00681832" w:rsidP="00681832">
            <w:pPr>
              <w:rPr>
                <w:b/>
                <w:sz w:val="24"/>
                <w:szCs w:val="24"/>
                <w:lang w:val="sl-SI"/>
              </w:rPr>
            </w:pPr>
            <w:r w:rsidRPr="00681832">
              <w:rPr>
                <w:i/>
                <w:noProof/>
                <w:sz w:val="24"/>
                <w:szCs w:val="24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9AAB233" wp14:editId="74830A3E">
                      <wp:simplePos x="0" y="0"/>
                      <wp:positionH relativeFrom="column">
                        <wp:posOffset>1178560</wp:posOffset>
                      </wp:positionH>
                      <wp:positionV relativeFrom="paragraph">
                        <wp:posOffset>106045</wp:posOffset>
                      </wp:positionV>
                      <wp:extent cx="167640" cy="190500"/>
                      <wp:effectExtent l="0" t="0" r="22860" b="19050"/>
                      <wp:wrapNone/>
                      <wp:docPr id="3" name="Pravoko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>
                  <w:pict>
                    <v:rect w14:anchorId="0CE98BD2" id="Pravokotnik 3" o:spid="_x0000_s1026" style="position:absolute;margin-left:92.8pt;margin-top:8.35pt;width:13.2pt;height:1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" fillcolor="white [3201]" strokecolor="#4f81bd [3204]" strokeweight="2pt"/>
                  </w:pict>
                </mc:Fallback>
              </mc:AlternateContent>
            </w:r>
            <w:r w:rsidR="00E80569" w:rsidRPr="00681832">
              <w:rPr>
                <w:b/>
                <w:sz w:val="24"/>
                <w:szCs w:val="24"/>
                <w:lang w:val="sl-SI"/>
              </w:rPr>
              <w:t>V s</w:t>
            </w:r>
            <w:r w:rsidR="0014340B" w:rsidRPr="00681832">
              <w:rPr>
                <w:b/>
                <w:sz w:val="24"/>
                <w:szCs w:val="24"/>
                <w:lang w:val="sl-SI"/>
              </w:rPr>
              <w:t>klad</w:t>
            </w:r>
            <w:r w:rsidR="00E80569" w:rsidRPr="00681832">
              <w:rPr>
                <w:b/>
                <w:sz w:val="24"/>
                <w:szCs w:val="24"/>
                <w:lang w:val="sl-SI"/>
              </w:rPr>
              <w:t>u</w:t>
            </w:r>
            <w:r w:rsidR="0014340B" w:rsidRPr="00681832">
              <w:rPr>
                <w:b/>
                <w:sz w:val="24"/>
                <w:szCs w:val="24"/>
                <w:lang w:val="sl-SI"/>
              </w:rPr>
              <w:t xml:space="preserve"> s pričakovanji </w:t>
            </w:r>
            <w:r>
              <w:rPr>
                <w:b/>
                <w:sz w:val="24"/>
                <w:szCs w:val="24"/>
                <w:lang w:val="sl-SI"/>
              </w:rPr>
              <w:t xml:space="preserve">    </w:t>
            </w:r>
          </w:p>
          <w:p w:rsidR="0014340B" w:rsidRPr="00681832" w:rsidRDefault="00681832" w:rsidP="00681832">
            <w:pPr>
              <w:rPr>
                <w:i/>
                <w:sz w:val="24"/>
                <w:szCs w:val="24"/>
                <w:lang w:val="sl-SI"/>
              </w:rPr>
            </w:pPr>
            <w:r w:rsidRPr="00681832">
              <w:rPr>
                <w:i/>
                <w:sz w:val="24"/>
                <w:szCs w:val="24"/>
                <w:lang w:val="sl-SI"/>
              </w:rPr>
              <w:t>Deluje v paru, ki se popravlja in predlaga rešitve.</w:t>
            </w:r>
          </w:p>
          <w:p w:rsidR="008A4C28" w:rsidRPr="00681832" w:rsidRDefault="005352A5" w:rsidP="00681832">
            <w:pPr>
              <w:rPr>
                <w:b/>
                <w:sz w:val="24"/>
                <w:szCs w:val="24"/>
                <w:lang w:val="sl-SI"/>
              </w:rPr>
            </w:pPr>
            <w:r w:rsidRPr="00681832">
              <w:rPr>
                <w:b/>
                <w:noProof/>
                <w:sz w:val="24"/>
                <w:szCs w:val="24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DA632B9" wp14:editId="5BF49C60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-3175</wp:posOffset>
                      </wp:positionV>
                      <wp:extent cx="167640" cy="190500"/>
                      <wp:effectExtent l="0" t="0" r="22860" b="19050"/>
                      <wp:wrapNone/>
                      <wp:docPr id="8" name="Pravokot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>
                  <w:pict>
                    <v:rect w14:anchorId="731536AA" id="Pravokotnik 8" o:spid="_x0000_s1026" style="position:absolute;margin-left:92.55pt;margin-top:-.25pt;width:13.2pt;height:1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" fillcolor="white [3201]" strokecolor="#4f81bd [3204]" strokeweight="2pt"/>
                  </w:pict>
                </mc:Fallback>
              </mc:AlternateContent>
            </w:r>
            <w:r w:rsidRPr="00681832">
              <w:rPr>
                <w:b/>
                <w:sz w:val="24"/>
                <w:szCs w:val="24"/>
                <w:lang w:val="sl-SI"/>
              </w:rPr>
              <w:t xml:space="preserve">Nekaterih </w:t>
            </w:r>
          </w:p>
          <w:p w:rsidR="008A4C28" w:rsidRPr="00681832" w:rsidRDefault="008A4C28" w:rsidP="00681832">
            <w:pPr>
              <w:rPr>
                <w:b/>
                <w:sz w:val="24"/>
                <w:szCs w:val="24"/>
                <w:lang w:val="sl-SI"/>
              </w:rPr>
            </w:pPr>
            <w:r w:rsidRPr="00681832">
              <w:rPr>
                <w:b/>
                <w:sz w:val="24"/>
                <w:szCs w:val="24"/>
                <w:lang w:val="sl-SI"/>
              </w:rPr>
              <w:t>standardov znanja</w:t>
            </w:r>
          </w:p>
          <w:p w:rsidR="00461EF8" w:rsidRPr="00681832" w:rsidRDefault="008A4C28" w:rsidP="00681832">
            <w:pPr>
              <w:rPr>
                <w:b/>
                <w:sz w:val="24"/>
                <w:szCs w:val="24"/>
                <w:lang w:val="sl-SI"/>
              </w:rPr>
            </w:pPr>
            <w:r w:rsidRPr="00681832">
              <w:rPr>
                <w:b/>
                <w:sz w:val="24"/>
                <w:szCs w:val="24"/>
                <w:lang w:val="sl-SI"/>
              </w:rPr>
              <w:t>(še) ne dosega</w:t>
            </w:r>
          </w:p>
          <w:p w:rsidR="00681832" w:rsidRPr="00681832" w:rsidRDefault="00681832" w:rsidP="00681832">
            <w:pPr>
              <w:rPr>
                <w:sz w:val="28"/>
                <w:szCs w:val="28"/>
                <w:lang w:val="sl-SI"/>
              </w:rPr>
            </w:pPr>
            <w:r w:rsidRPr="00681832">
              <w:rPr>
                <w:i/>
                <w:sz w:val="24"/>
                <w:szCs w:val="24"/>
                <w:lang w:val="sl-SI"/>
              </w:rPr>
              <w:t xml:space="preserve">Ne opazi napak pri drugih niti pri sebi, </w:t>
            </w:r>
            <w:r w:rsidRPr="00681832">
              <w:rPr>
                <w:i/>
                <w:sz w:val="24"/>
                <w:szCs w:val="24"/>
                <w:lang w:val="sl-SI"/>
              </w:rPr>
              <w:lastRenderedPageBreak/>
              <w:t>ne zna oceniti kaj in kako bi popravila.</w:t>
            </w:r>
          </w:p>
          <w:p w:rsidR="00461EF8" w:rsidRPr="00681832" w:rsidRDefault="00461EF8" w:rsidP="00681832">
            <w:pPr>
              <w:rPr>
                <w:sz w:val="28"/>
                <w:szCs w:val="28"/>
                <w:lang w:val="sl-SI"/>
              </w:rPr>
            </w:pPr>
          </w:p>
          <w:p w:rsidR="00461EF8" w:rsidRPr="00681832" w:rsidRDefault="00461EF8" w:rsidP="00681832">
            <w:pPr>
              <w:rPr>
                <w:sz w:val="28"/>
                <w:szCs w:val="28"/>
                <w:lang w:val="sl-SI"/>
              </w:rPr>
            </w:pPr>
          </w:p>
          <w:p w:rsidR="00461EF8" w:rsidRPr="00681832" w:rsidRDefault="00461EF8" w:rsidP="00681832">
            <w:pPr>
              <w:rPr>
                <w:i/>
                <w:sz w:val="24"/>
                <w:szCs w:val="24"/>
                <w:lang w:val="sl-SI"/>
              </w:rPr>
            </w:pPr>
          </w:p>
          <w:p w:rsidR="00461EF8" w:rsidRPr="00681832" w:rsidRDefault="00461EF8" w:rsidP="00681832">
            <w:pPr>
              <w:rPr>
                <w:i/>
                <w:sz w:val="24"/>
                <w:szCs w:val="24"/>
                <w:lang w:val="sl-SI"/>
              </w:rPr>
            </w:pPr>
          </w:p>
          <w:p w:rsidR="00461EF8" w:rsidRPr="00681832" w:rsidRDefault="00461EF8" w:rsidP="00681832">
            <w:pPr>
              <w:rPr>
                <w:i/>
                <w:sz w:val="24"/>
                <w:szCs w:val="24"/>
                <w:lang w:val="sl-SI"/>
              </w:rPr>
            </w:pPr>
          </w:p>
          <w:p w:rsidR="0014340B" w:rsidRPr="00681832" w:rsidRDefault="0014340B" w:rsidP="00681832">
            <w:pPr>
              <w:rPr>
                <w:i/>
                <w:sz w:val="24"/>
                <w:szCs w:val="24"/>
                <w:lang w:val="sl-SI"/>
              </w:rPr>
            </w:pPr>
          </w:p>
          <w:p w:rsidR="007277B7" w:rsidRPr="00681832" w:rsidRDefault="007277B7" w:rsidP="00681832">
            <w:pPr>
              <w:rPr>
                <w:i/>
                <w:sz w:val="24"/>
                <w:szCs w:val="24"/>
                <w:lang w:val="sl-SI"/>
              </w:rPr>
            </w:pPr>
          </w:p>
        </w:tc>
      </w:tr>
      <w:tr w:rsidR="00C85B3E" w:rsidRPr="005A64CD" w:rsidTr="00E70ABC">
        <w:trPr>
          <w:trHeight w:val="132"/>
        </w:trPr>
        <w:tc>
          <w:tcPr>
            <w:tcW w:w="2689" w:type="dxa"/>
            <w:vMerge/>
          </w:tcPr>
          <w:p w:rsidR="002F49DD" w:rsidRPr="00837E8A" w:rsidRDefault="002F49DD" w:rsidP="00A36B3A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2F49DD" w:rsidRPr="00837E8A" w:rsidRDefault="002F49DD" w:rsidP="00A36B3A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3082" w:type="dxa"/>
            <w:vMerge w:val="restart"/>
            <w:tcBorders>
              <w:top w:val="nil"/>
            </w:tcBorders>
          </w:tcPr>
          <w:p w:rsidR="002F49DD" w:rsidRPr="00080935" w:rsidRDefault="002F49DD">
            <w:pPr>
              <w:rPr>
                <w:b/>
                <w:sz w:val="24"/>
                <w:szCs w:val="24"/>
                <w:lang w:val="sl-SI"/>
              </w:rPr>
            </w:pPr>
          </w:p>
          <w:p w:rsidR="002F49DD" w:rsidRPr="00080935" w:rsidRDefault="002F49DD">
            <w:pPr>
              <w:rPr>
                <w:b/>
                <w:sz w:val="24"/>
                <w:szCs w:val="24"/>
                <w:lang w:val="sl-SI"/>
              </w:rPr>
            </w:pPr>
          </w:p>
          <w:p w:rsidR="002F49DD" w:rsidRPr="00080935" w:rsidRDefault="002F49DD">
            <w:pPr>
              <w:rPr>
                <w:b/>
                <w:sz w:val="24"/>
                <w:szCs w:val="24"/>
                <w:lang w:val="sl-SI"/>
              </w:rPr>
            </w:pPr>
          </w:p>
          <w:p w:rsidR="002F49DD" w:rsidRPr="00080935" w:rsidRDefault="002F49DD">
            <w:pPr>
              <w:rPr>
                <w:b/>
                <w:sz w:val="24"/>
                <w:szCs w:val="24"/>
                <w:lang w:val="sl-SI"/>
              </w:rPr>
            </w:pPr>
          </w:p>
          <w:p w:rsidR="002F49DD" w:rsidRPr="00080935" w:rsidRDefault="002F49DD">
            <w:pPr>
              <w:rPr>
                <w:b/>
                <w:sz w:val="24"/>
                <w:szCs w:val="24"/>
                <w:lang w:val="sl-SI"/>
              </w:rPr>
            </w:pPr>
          </w:p>
          <w:p w:rsidR="002F49DD" w:rsidRPr="00080935" w:rsidRDefault="002F49DD" w:rsidP="00A36B3A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3382" w:type="dxa"/>
            <w:vMerge w:val="restart"/>
            <w:tcBorders>
              <w:top w:val="nil"/>
            </w:tcBorders>
          </w:tcPr>
          <w:p w:rsidR="002F49DD" w:rsidRDefault="002F49DD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F10779" w:rsidRDefault="00F10779" w:rsidP="007277B7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Pr="00080935" w:rsidRDefault="007277B7" w:rsidP="007277B7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290" w:type="dxa"/>
            <w:vMerge/>
            <w:shd w:val="clear" w:color="auto" w:fill="D9D9D9" w:themeFill="background1" w:themeFillShade="D9"/>
          </w:tcPr>
          <w:p w:rsidR="002F49DD" w:rsidRPr="00F13FEC" w:rsidRDefault="002F49DD" w:rsidP="001938CE">
            <w:pPr>
              <w:rPr>
                <w:i/>
                <w:noProof/>
                <w:sz w:val="28"/>
                <w:szCs w:val="28"/>
                <w:lang w:val="sl-SI" w:eastAsia="sl-SI"/>
              </w:rPr>
            </w:pPr>
          </w:p>
        </w:tc>
      </w:tr>
      <w:tr w:rsidR="00C85B3E" w:rsidRPr="00F13FEC" w:rsidTr="00837E8A">
        <w:trPr>
          <w:trHeight w:val="648"/>
        </w:trPr>
        <w:tc>
          <w:tcPr>
            <w:tcW w:w="2689" w:type="dxa"/>
          </w:tcPr>
          <w:p w:rsidR="00A36B3A" w:rsidRPr="00837E8A" w:rsidRDefault="00A36B3A" w:rsidP="00A36B3A">
            <w:pPr>
              <w:rPr>
                <w:b/>
                <w:sz w:val="20"/>
                <w:szCs w:val="20"/>
                <w:lang w:val="sl-SI"/>
              </w:rPr>
            </w:pPr>
            <w:r w:rsidRPr="00837E8A">
              <w:rPr>
                <w:b/>
                <w:sz w:val="20"/>
                <w:szCs w:val="20"/>
                <w:lang w:val="sl-SI"/>
              </w:rPr>
              <w:t>Standardi znanja</w:t>
            </w:r>
            <w:r w:rsidR="008A5DF1" w:rsidRPr="00837E8A">
              <w:rPr>
                <w:b/>
                <w:sz w:val="20"/>
                <w:szCs w:val="20"/>
                <w:lang w:val="sl-SI"/>
              </w:rPr>
              <w:t xml:space="preserve"> </w:t>
            </w:r>
            <w:r w:rsidRPr="00837E8A">
              <w:rPr>
                <w:b/>
                <w:sz w:val="20"/>
                <w:szCs w:val="20"/>
                <w:lang w:val="sl-SI"/>
              </w:rPr>
              <w:t>/učni dosežki:</w:t>
            </w:r>
          </w:p>
          <w:p w:rsidR="00BA720E" w:rsidRPr="00837E8A" w:rsidRDefault="00BA720E" w:rsidP="00407ED4">
            <w:pPr>
              <w:pStyle w:val="Odstavekseznama"/>
              <w:numPr>
                <w:ilvl w:val="0"/>
                <w:numId w:val="10"/>
              </w:numPr>
              <w:rPr>
                <w:sz w:val="20"/>
                <w:szCs w:val="20"/>
                <w:lang w:val="sl-SI"/>
              </w:rPr>
            </w:pPr>
            <w:r w:rsidRPr="00837E8A">
              <w:rPr>
                <w:sz w:val="20"/>
                <w:szCs w:val="20"/>
                <w:lang w:val="sl-SI"/>
              </w:rPr>
              <w:t xml:space="preserve">Povežejo prvine: </w:t>
            </w:r>
            <w:r w:rsidR="00683401">
              <w:rPr>
                <w:sz w:val="20"/>
                <w:szCs w:val="20"/>
                <w:lang w:val="sl-SI"/>
              </w:rPr>
              <w:t>zalet, naskok, odriv, let, doskok</w:t>
            </w:r>
            <w:r w:rsidR="00486A02" w:rsidRPr="00837E8A">
              <w:rPr>
                <w:sz w:val="20"/>
                <w:szCs w:val="20"/>
                <w:lang w:val="sl-SI"/>
              </w:rPr>
              <w:t>.</w:t>
            </w:r>
          </w:p>
          <w:p w:rsidR="00486A02" w:rsidRPr="00837E8A" w:rsidRDefault="00486A02" w:rsidP="00407ED4">
            <w:pPr>
              <w:pStyle w:val="Odstavekseznama"/>
              <w:numPr>
                <w:ilvl w:val="0"/>
                <w:numId w:val="10"/>
              </w:numPr>
              <w:rPr>
                <w:sz w:val="20"/>
                <w:szCs w:val="20"/>
                <w:lang w:val="sl-SI"/>
              </w:rPr>
            </w:pPr>
            <w:r w:rsidRPr="00837E8A">
              <w:rPr>
                <w:sz w:val="20"/>
                <w:szCs w:val="20"/>
                <w:lang w:val="sl-SI"/>
              </w:rPr>
              <w:t>Kontrolirano in varno izvajajo skoke</w:t>
            </w:r>
            <w:r w:rsidR="00CD651E">
              <w:rPr>
                <w:sz w:val="20"/>
                <w:szCs w:val="20"/>
                <w:lang w:val="sl-SI"/>
              </w:rPr>
              <w:t>.</w:t>
            </w:r>
          </w:p>
          <w:p w:rsidR="00A36B3A" w:rsidRPr="00837E8A" w:rsidRDefault="00A36B3A" w:rsidP="00A36B3A">
            <w:pPr>
              <w:rPr>
                <w:sz w:val="20"/>
                <w:szCs w:val="20"/>
                <w:lang w:val="sl-SI"/>
              </w:rPr>
            </w:pPr>
          </w:p>
          <w:p w:rsidR="00A36B3A" w:rsidRPr="00837E8A" w:rsidRDefault="00A36B3A" w:rsidP="00A36B3A">
            <w:pPr>
              <w:rPr>
                <w:sz w:val="20"/>
                <w:szCs w:val="20"/>
                <w:lang w:val="sl-SI"/>
              </w:rPr>
            </w:pPr>
          </w:p>
          <w:p w:rsidR="00A36B3A" w:rsidRPr="00837E8A" w:rsidRDefault="00A36B3A" w:rsidP="00A36B3A">
            <w:pPr>
              <w:rPr>
                <w:sz w:val="20"/>
                <w:szCs w:val="20"/>
                <w:lang w:val="sl-SI"/>
              </w:rPr>
            </w:pPr>
          </w:p>
          <w:p w:rsidR="00A36B3A" w:rsidRPr="00837E8A" w:rsidRDefault="00A36B3A" w:rsidP="00A36B3A">
            <w:pPr>
              <w:rPr>
                <w:sz w:val="20"/>
                <w:szCs w:val="20"/>
                <w:lang w:val="sl-SI"/>
              </w:rPr>
            </w:pPr>
          </w:p>
          <w:p w:rsidR="00A36B3A" w:rsidRPr="00837E8A" w:rsidRDefault="00A36B3A" w:rsidP="00A36B3A">
            <w:pPr>
              <w:rPr>
                <w:sz w:val="20"/>
                <w:szCs w:val="20"/>
                <w:lang w:val="sl-SI"/>
              </w:rPr>
            </w:pPr>
          </w:p>
          <w:p w:rsidR="001938CE" w:rsidRPr="00837E8A" w:rsidRDefault="001938CE" w:rsidP="00A36B3A">
            <w:pPr>
              <w:rPr>
                <w:sz w:val="20"/>
                <w:szCs w:val="20"/>
                <w:lang w:val="sl-SI"/>
              </w:rPr>
            </w:pPr>
          </w:p>
          <w:p w:rsidR="001938CE" w:rsidRPr="00837E8A" w:rsidRDefault="001938CE" w:rsidP="00A36B3A">
            <w:pPr>
              <w:rPr>
                <w:sz w:val="20"/>
                <w:szCs w:val="20"/>
                <w:lang w:val="sl-SI"/>
              </w:rPr>
            </w:pPr>
          </w:p>
          <w:p w:rsidR="001938CE" w:rsidRPr="00837E8A" w:rsidRDefault="001938CE" w:rsidP="00A36B3A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2551" w:type="dxa"/>
          </w:tcPr>
          <w:p w:rsidR="00A36B3A" w:rsidRPr="00837E8A" w:rsidRDefault="00A36B3A" w:rsidP="00A36B3A">
            <w:pPr>
              <w:rPr>
                <w:b/>
                <w:sz w:val="20"/>
                <w:szCs w:val="20"/>
                <w:lang w:val="sl-SI"/>
              </w:rPr>
            </w:pPr>
            <w:r w:rsidRPr="00837E8A">
              <w:rPr>
                <w:b/>
                <w:sz w:val="20"/>
                <w:szCs w:val="20"/>
                <w:lang w:val="sl-SI"/>
              </w:rPr>
              <w:t>Kriteriji</w:t>
            </w:r>
            <w:r w:rsidR="0021718D" w:rsidRPr="00837E8A">
              <w:rPr>
                <w:b/>
                <w:sz w:val="20"/>
                <w:szCs w:val="20"/>
                <w:lang w:val="sl-SI"/>
              </w:rPr>
              <w:t xml:space="preserve"> </w:t>
            </w:r>
            <w:r w:rsidRPr="00837E8A">
              <w:rPr>
                <w:b/>
                <w:sz w:val="20"/>
                <w:szCs w:val="20"/>
                <w:lang w:val="sl-SI"/>
              </w:rPr>
              <w:t>uspešnosti:</w:t>
            </w:r>
          </w:p>
          <w:p w:rsidR="00486A02" w:rsidRPr="00837E8A" w:rsidRDefault="009758DD" w:rsidP="00407ED4">
            <w:pPr>
              <w:pStyle w:val="Odstavekseznama"/>
              <w:numPr>
                <w:ilvl w:val="0"/>
                <w:numId w:val="11"/>
              </w:num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 xml:space="preserve">Izvedem sonožni </w:t>
            </w:r>
            <w:r w:rsidR="00486A02" w:rsidRPr="00837E8A">
              <w:rPr>
                <w:sz w:val="20"/>
                <w:szCs w:val="20"/>
                <w:lang w:val="sl-SI"/>
              </w:rPr>
              <w:t xml:space="preserve">naskok na </w:t>
            </w:r>
            <w:r w:rsidR="00E70ABC">
              <w:rPr>
                <w:sz w:val="20"/>
                <w:szCs w:val="20"/>
                <w:lang w:val="sl-SI"/>
              </w:rPr>
              <w:t>malo prožno ponjavo</w:t>
            </w:r>
            <w:r w:rsidR="00407ED4">
              <w:rPr>
                <w:sz w:val="20"/>
                <w:szCs w:val="20"/>
                <w:lang w:val="sl-SI"/>
              </w:rPr>
              <w:t>.</w:t>
            </w:r>
          </w:p>
          <w:p w:rsidR="00486A02" w:rsidRPr="00837E8A" w:rsidRDefault="00F34910" w:rsidP="00407ED4">
            <w:pPr>
              <w:pStyle w:val="Odstavekseznama"/>
              <w:numPr>
                <w:ilvl w:val="0"/>
                <w:numId w:val="11"/>
              </w:num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 xml:space="preserve">Odrinem </w:t>
            </w:r>
            <w:r w:rsidR="009758DD">
              <w:rPr>
                <w:sz w:val="20"/>
                <w:szCs w:val="20"/>
                <w:lang w:val="sl-SI"/>
              </w:rPr>
              <w:t>aktivno, da dobim višino</w:t>
            </w:r>
            <w:r w:rsidR="00E70ABC">
              <w:rPr>
                <w:sz w:val="20"/>
                <w:szCs w:val="20"/>
                <w:lang w:val="sl-SI"/>
              </w:rPr>
              <w:t xml:space="preserve"> skoka</w:t>
            </w:r>
            <w:r w:rsidR="00407ED4">
              <w:rPr>
                <w:sz w:val="20"/>
                <w:szCs w:val="20"/>
                <w:lang w:val="sl-SI"/>
              </w:rPr>
              <w:t>.</w:t>
            </w:r>
          </w:p>
          <w:p w:rsidR="00486A02" w:rsidRPr="00837E8A" w:rsidRDefault="00E70ABC" w:rsidP="00407ED4">
            <w:pPr>
              <w:pStyle w:val="Odstavekseznama"/>
              <w:numPr>
                <w:ilvl w:val="0"/>
                <w:numId w:val="11"/>
              </w:num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Pravilno izvede</w:t>
            </w:r>
            <w:r w:rsidR="009758DD">
              <w:rPr>
                <w:sz w:val="20"/>
                <w:szCs w:val="20"/>
                <w:lang w:val="sl-SI"/>
              </w:rPr>
              <w:t>m</w:t>
            </w:r>
            <w:r>
              <w:rPr>
                <w:sz w:val="20"/>
                <w:szCs w:val="20"/>
                <w:lang w:val="sl-SI"/>
              </w:rPr>
              <w:t xml:space="preserve"> skok (</w:t>
            </w:r>
            <w:r w:rsidR="009758DD">
              <w:rPr>
                <w:sz w:val="20"/>
                <w:szCs w:val="20"/>
                <w:lang w:val="sl-SI"/>
              </w:rPr>
              <w:t xml:space="preserve">pravilno </w:t>
            </w:r>
            <w:r>
              <w:rPr>
                <w:sz w:val="20"/>
                <w:szCs w:val="20"/>
                <w:lang w:val="sl-SI"/>
              </w:rPr>
              <w:t>delo rok, nog, telesa glede na vrsto skoka)</w:t>
            </w:r>
            <w:r w:rsidR="00407ED4">
              <w:rPr>
                <w:sz w:val="20"/>
                <w:szCs w:val="20"/>
                <w:lang w:val="sl-SI"/>
              </w:rPr>
              <w:t>.</w:t>
            </w:r>
          </w:p>
          <w:p w:rsidR="00486A02" w:rsidRPr="00837E8A" w:rsidRDefault="009758DD" w:rsidP="00407ED4">
            <w:pPr>
              <w:pStyle w:val="Odstavekseznama"/>
              <w:numPr>
                <w:ilvl w:val="0"/>
                <w:numId w:val="11"/>
              </w:num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Sonožno</w:t>
            </w:r>
            <w:r w:rsidR="00486A02" w:rsidRPr="00837E8A">
              <w:rPr>
                <w:sz w:val="20"/>
                <w:szCs w:val="20"/>
                <w:lang w:val="sl-SI"/>
              </w:rPr>
              <w:t>/amortiziran</w:t>
            </w:r>
            <w:r>
              <w:rPr>
                <w:sz w:val="20"/>
                <w:szCs w:val="20"/>
                <w:lang w:val="sl-SI"/>
              </w:rPr>
              <w:t>o doskočim</w:t>
            </w:r>
            <w:r w:rsidR="00E70ABC">
              <w:rPr>
                <w:sz w:val="20"/>
                <w:szCs w:val="20"/>
                <w:lang w:val="sl-SI"/>
              </w:rPr>
              <w:t xml:space="preserve"> z aktivacijo stabilizatorjev trupa</w:t>
            </w:r>
            <w:r w:rsidR="00407ED4">
              <w:rPr>
                <w:sz w:val="20"/>
                <w:szCs w:val="20"/>
                <w:lang w:val="sl-SI"/>
              </w:rPr>
              <w:t>.</w:t>
            </w:r>
          </w:p>
          <w:p w:rsidR="00486A02" w:rsidRPr="00837E8A" w:rsidRDefault="00407ED4" w:rsidP="00407ED4">
            <w:pPr>
              <w:pStyle w:val="Odstavekseznama"/>
              <w:numPr>
                <w:ilvl w:val="0"/>
                <w:numId w:val="11"/>
              </w:num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 xml:space="preserve">Pri doskoku pogledam naprej. </w:t>
            </w:r>
          </w:p>
          <w:p w:rsidR="00A36B3A" w:rsidRPr="00837E8A" w:rsidRDefault="00A36B3A" w:rsidP="00A36B3A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3082" w:type="dxa"/>
            <w:vMerge/>
            <w:tcBorders>
              <w:top w:val="nil"/>
            </w:tcBorders>
          </w:tcPr>
          <w:p w:rsidR="00A36B3A" w:rsidRPr="00F13FEC" w:rsidRDefault="00A36B3A" w:rsidP="00A36B3A">
            <w:pPr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3382" w:type="dxa"/>
            <w:vMerge/>
            <w:tcBorders>
              <w:top w:val="nil"/>
            </w:tcBorders>
          </w:tcPr>
          <w:p w:rsidR="00A36B3A" w:rsidRPr="00F13FEC" w:rsidRDefault="00A36B3A">
            <w:pPr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2290" w:type="dxa"/>
            <w:vMerge/>
            <w:shd w:val="clear" w:color="auto" w:fill="D9D9D9" w:themeFill="background1" w:themeFillShade="D9"/>
          </w:tcPr>
          <w:p w:rsidR="00A36B3A" w:rsidRPr="00F13FEC" w:rsidRDefault="00A36B3A">
            <w:pPr>
              <w:rPr>
                <w:b/>
                <w:sz w:val="28"/>
                <w:szCs w:val="28"/>
                <w:lang w:val="sl-SI"/>
              </w:rPr>
            </w:pPr>
          </w:p>
        </w:tc>
      </w:tr>
    </w:tbl>
    <w:p w:rsidR="00A36B3A" w:rsidRDefault="002F49DD">
      <w:pPr>
        <w:rPr>
          <w:b/>
          <w:sz w:val="32"/>
          <w:szCs w:val="32"/>
          <w:lang w:val="sl-SI"/>
        </w:rPr>
      </w:pPr>
      <w:r>
        <w:rPr>
          <w:noProof/>
          <w:lang w:val="sl-SI" w:eastAsia="sl-SI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85B16E" wp14:editId="26F4C38C">
                <wp:simplePos x="0" y="0"/>
                <wp:positionH relativeFrom="column">
                  <wp:posOffset>6710680</wp:posOffset>
                </wp:positionH>
                <wp:positionV relativeFrom="paragraph">
                  <wp:posOffset>215265</wp:posOffset>
                </wp:positionV>
                <wp:extent cx="2489200" cy="4762500"/>
                <wp:effectExtent l="0" t="0" r="25400" b="1905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0" cy="47625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9DD" w:rsidRDefault="002F49DD" w:rsidP="002F49DD">
                            <w:pPr>
                              <w:rPr>
                                <w:sz w:val="28"/>
                                <w:szCs w:val="28"/>
                                <w:lang w:val="sl-SI"/>
                              </w:rPr>
                            </w:pPr>
                            <w:r w:rsidRPr="002F49DD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Preizkus 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znanja N</w:t>
                            </w:r>
                            <w:r w:rsidR="00FB284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E </w:t>
                            </w:r>
                            <w:r w:rsidR="0021718D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spada </w:t>
                            </w:r>
                            <w:r w:rsidR="00FB2849">
                              <w:rPr>
                                <w:sz w:val="28"/>
                                <w:szCs w:val="28"/>
                                <w:lang w:val="sl-SI"/>
                              </w:rPr>
                              <w:t>med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 w:rsidRPr="002F49DD">
                              <w:rPr>
                                <w:sz w:val="28"/>
                                <w:szCs w:val="28"/>
                                <w:lang w:val="sl-SI"/>
                              </w:rPr>
                              <w:t>dokaz</w:t>
                            </w:r>
                            <w:r w:rsidR="00FB284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e, ki jih vrednotimo na </w:t>
                            </w:r>
                            <w:r w:rsidR="0021718D">
                              <w:rPr>
                                <w:sz w:val="28"/>
                                <w:szCs w:val="28"/>
                                <w:lang w:val="sl-SI"/>
                              </w:rPr>
                              <w:t>usklajevanju</w:t>
                            </w:r>
                            <w:r w:rsidRPr="002F49DD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. </w:t>
                            </w:r>
                          </w:p>
                          <w:p w:rsidR="00E80569" w:rsidRDefault="00E80569" w:rsidP="002F49DD">
                            <w:pPr>
                              <w:rPr>
                                <w:color w:val="1F497D"/>
                                <w:lang w:val="sl-SI"/>
                              </w:rPr>
                            </w:pPr>
                          </w:p>
                          <w:p w:rsidR="00B46B2F" w:rsidRPr="001D39B5" w:rsidRDefault="0021718D" w:rsidP="00B46B2F">
                            <w:pPr>
                              <w:rPr>
                                <w:sz w:val="28"/>
                                <w:szCs w:val="28"/>
                                <w:lang w:val="sl-SI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D</w:t>
                            </w:r>
                            <w:r w:rsidR="00E80569"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>oseganj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e</w:t>
                            </w:r>
                            <w:r w:rsidR="00E80569"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ravni </w:t>
                            </w:r>
                            <w:r w:rsidR="00E80569"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>znanja (</w:t>
                            </w:r>
                            <w:r w:rsidR="00E80569" w:rsidRPr="00E80569">
                              <w:rPr>
                                <w:i/>
                                <w:sz w:val="28"/>
                                <w:szCs w:val="28"/>
                                <w:lang w:val="sl-SI"/>
                              </w:rPr>
                              <w:t>Izjemen</w:t>
                            </w:r>
                            <w:r w:rsid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, </w:t>
                            </w:r>
                            <w:r w:rsidR="00E80569" w:rsidRPr="00E80569">
                              <w:rPr>
                                <w:i/>
                                <w:sz w:val="28"/>
                                <w:szCs w:val="28"/>
                                <w:lang w:val="sl-SI"/>
                              </w:rPr>
                              <w:t>Nad pričakovanji,</w:t>
                            </w:r>
                            <w:r w:rsidR="00E80569"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…)</w:t>
                            </w:r>
                            <w:r w:rsid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 w:rsidR="00E80569"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>ni</w:t>
                            </w:r>
                            <w:r w:rsidR="005A64CD">
                              <w:rPr>
                                <w:sz w:val="28"/>
                                <w:szCs w:val="28"/>
                                <w:lang w:val="sl-SI"/>
                              </w:rPr>
                              <w:t>so</w:t>
                            </w:r>
                            <w:r w:rsidR="00E80569"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poimenovan</w:t>
                            </w:r>
                            <w:r w:rsidR="005A64CD">
                              <w:rPr>
                                <w:sz w:val="28"/>
                                <w:szCs w:val="28"/>
                                <w:lang w:val="sl-SI"/>
                              </w:rPr>
                              <w:t>e</w:t>
                            </w:r>
                            <w:r w:rsidR="00E80569"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z izrazi za šolske ocene</w:t>
                            </w:r>
                            <w:r w:rsid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, ker </w:t>
                            </w:r>
                            <w:r w:rsidR="00B46B2F">
                              <w:rPr>
                                <w:sz w:val="28"/>
                                <w:szCs w:val="28"/>
                                <w:lang w:val="sl-SI"/>
                              </w:rPr>
                              <w:t>i</w:t>
                            </w:r>
                            <w:r w:rsidR="00B46B2F"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>zdelk</w:t>
                            </w:r>
                            <w:r w:rsidR="00B46B2F">
                              <w:rPr>
                                <w:sz w:val="28"/>
                                <w:szCs w:val="28"/>
                                <w:lang w:val="sl-SI"/>
                              </w:rPr>
                              <w:t>e</w:t>
                            </w:r>
                            <w:r w:rsidR="00B46B2F"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>/dokaz</w:t>
                            </w:r>
                            <w:r w:rsidR="00B46B2F">
                              <w:rPr>
                                <w:sz w:val="28"/>
                                <w:szCs w:val="28"/>
                                <w:lang w:val="sl-SI"/>
                              </w:rPr>
                              <w:t>e</w:t>
                            </w:r>
                            <w:r w:rsidR="00B46B2F"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vrednotimo</w:t>
                            </w:r>
                            <w:r w:rsidR="00B46B2F"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 w:rsidR="00B46B2F">
                              <w:rPr>
                                <w:sz w:val="28"/>
                                <w:szCs w:val="28"/>
                                <w:lang w:val="sl-SI"/>
                              </w:rPr>
                              <w:t>le z</w:t>
                            </w:r>
                            <w:r w:rsidR="00B46B2F"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 w:rsidR="00B46B2F">
                              <w:rPr>
                                <w:sz w:val="28"/>
                                <w:szCs w:val="28"/>
                                <w:lang w:val="sl-SI"/>
                              </w:rPr>
                              <w:t>OPIS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I</w:t>
                            </w:r>
                            <w:r w:rsidR="00B46B2F">
                              <w:rPr>
                                <w:sz w:val="28"/>
                                <w:szCs w:val="28"/>
                                <w:lang w:val="sl-SI"/>
                              </w:rPr>
                              <w:t>.</w:t>
                            </w:r>
                          </w:p>
                          <w:p w:rsidR="00C527BE" w:rsidRDefault="00B46B2F" w:rsidP="002F49DD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Pri opisih  poudari</w:t>
                            </w:r>
                            <w:r w:rsidR="003404A3">
                              <w:rPr>
                                <w:sz w:val="28"/>
                                <w:szCs w:val="28"/>
                                <w:lang w:val="sl-SI"/>
                              </w:rPr>
                              <w:t>mo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, kaj je učenec že dosegel in </w:t>
                            </w:r>
                            <w:r w:rsidR="005352A5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nakažemo </w:t>
                            </w:r>
                            <w:r w:rsidR="00FC24C7">
                              <w:rPr>
                                <w:sz w:val="28"/>
                                <w:szCs w:val="28"/>
                                <w:lang w:val="sl-SI"/>
                              </w:rPr>
                              <w:t>možnost napredka – kaj in kako lahko svoje delo še izboljša.</w:t>
                            </w:r>
                            <w:r w:rsidR="00FC24C7">
                              <w:rPr>
                                <w:lang w:val="sl-SI"/>
                              </w:rPr>
                              <w:t xml:space="preserve"> </w:t>
                            </w:r>
                          </w:p>
                          <w:p w:rsidR="00C527BE" w:rsidRDefault="00C527BE" w:rsidP="002F49DD">
                            <w:pPr>
                              <w:rPr>
                                <w:lang w:val="sl-SI"/>
                              </w:rPr>
                            </w:pPr>
                          </w:p>
                          <w:p w:rsidR="00C527BE" w:rsidRDefault="00C527BE" w:rsidP="002F49DD">
                            <w:pPr>
                              <w:rPr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5B16E" id="_x0000_t202" coordsize="21600,21600" o:spt="202" path="m,l,21600r21600,l21600,xe">
                <v:stroke joinstyle="miter"/>
                <v:path gradientshapeok="t" o:connecttype="rect"/>
              </v:shapetype>
              <v:shape id="Polje z besedilom 7" o:spid="_x0000_s1026" type="#_x0000_t202" style="position:absolute;margin-left:528.4pt;margin-top:16.95pt;width:196pt;height:3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" fillcolor="white [3201]" strokecolor="#4f81bd [3204]" strokeweight=".5pt">
                <v:textbox>
                  <w:txbxContent>
                    <w:p w:rsidR="002F49DD" w:rsidRDefault="002F49DD" w:rsidP="002F49DD">
                      <w:pPr>
                        <w:rPr>
                          <w:sz w:val="28"/>
                          <w:szCs w:val="28"/>
                          <w:lang w:val="sl-SI"/>
                        </w:rPr>
                      </w:pPr>
                      <w:r w:rsidRPr="002F49DD">
                        <w:rPr>
                          <w:sz w:val="28"/>
                          <w:szCs w:val="28"/>
                          <w:lang w:val="sl-SI"/>
                        </w:rPr>
                        <w:t xml:space="preserve">Preizkus 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znanja N</w:t>
                      </w:r>
                      <w:r w:rsidR="00FB2849">
                        <w:rPr>
                          <w:sz w:val="28"/>
                          <w:szCs w:val="28"/>
                          <w:lang w:val="sl-SI"/>
                        </w:rPr>
                        <w:t xml:space="preserve">E </w:t>
                      </w:r>
                      <w:r w:rsidR="0021718D">
                        <w:rPr>
                          <w:sz w:val="28"/>
                          <w:szCs w:val="28"/>
                          <w:lang w:val="sl-SI"/>
                        </w:rPr>
                        <w:t xml:space="preserve">spada </w:t>
                      </w:r>
                      <w:r w:rsidR="00FB2849">
                        <w:rPr>
                          <w:sz w:val="28"/>
                          <w:szCs w:val="28"/>
                          <w:lang w:val="sl-SI"/>
                        </w:rPr>
                        <w:t>med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 w:rsidRPr="002F49DD">
                        <w:rPr>
                          <w:sz w:val="28"/>
                          <w:szCs w:val="28"/>
                          <w:lang w:val="sl-SI"/>
                        </w:rPr>
                        <w:t>dokaz</w:t>
                      </w:r>
                      <w:r w:rsidR="00FB2849">
                        <w:rPr>
                          <w:sz w:val="28"/>
                          <w:szCs w:val="28"/>
                          <w:lang w:val="sl-SI"/>
                        </w:rPr>
                        <w:t xml:space="preserve">e, ki jih vrednotimo na </w:t>
                      </w:r>
                      <w:r w:rsidR="0021718D">
                        <w:rPr>
                          <w:sz w:val="28"/>
                          <w:szCs w:val="28"/>
                          <w:lang w:val="sl-SI"/>
                        </w:rPr>
                        <w:t>usklajevanju</w:t>
                      </w:r>
                      <w:r w:rsidRPr="002F49DD">
                        <w:rPr>
                          <w:sz w:val="28"/>
                          <w:szCs w:val="28"/>
                          <w:lang w:val="sl-SI"/>
                        </w:rPr>
                        <w:t xml:space="preserve">. </w:t>
                      </w:r>
                    </w:p>
                    <w:p w:rsidR="00E80569" w:rsidRDefault="00E80569" w:rsidP="002F49DD">
                      <w:pPr>
                        <w:rPr>
                          <w:color w:val="1F497D"/>
                          <w:lang w:val="sl-SI"/>
                        </w:rPr>
                      </w:pPr>
                    </w:p>
                    <w:p w:rsidR="00B46B2F" w:rsidRPr="001D39B5" w:rsidRDefault="0021718D" w:rsidP="00B46B2F">
                      <w:pPr>
                        <w:rPr>
                          <w:sz w:val="28"/>
                          <w:szCs w:val="28"/>
                          <w:lang w:val="sl-SI"/>
                        </w:rPr>
                      </w:pPr>
                      <w:r>
                        <w:rPr>
                          <w:sz w:val="28"/>
                          <w:szCs w:val="28"/>
                          <w:lang w:val="sl-SI"/>
                        </w:rPr>
                        <w:t>D</w:t>
                      </w:r>
                      <w:r w:rsidR="00E80569" w:rsidRPr="00E80569">
                        <w:rPr>
                          <w:sz w:val="28"/>
                          <w:szCs w:val="28"/>
                          <w:lang w:val="sl-SI"/>
                        </w:rPr>
                        <w:t>oseganj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e</w:t>
                      </w:r>
                      <w:r w:rsidR="00E80569" w:rsidRPr="00E80569"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 xml:space="preserve">ravni </w:t>
                      </w:r>
                      <w:r w:rsidR="00E80569" w:rsidRPr="00E80569">
                        <w:rPr>
                          <w:sz w:val="28"/>
                          <w:szCs w:val="28"/>
                          <w:lang w:val="sl-SI"/>
                        </w:rPr>
                        <w:t>znanja (</w:t>
                      </w:r>
                      <w:r w:rsidR="00E80569" w:rsidRPr="00E80569">
                        <w:rPr>
                          <w:i/>
                          <w:sz w:val="28"/>
                          <w:szCs w:val="28"/>
                          <w:lang w:val="sl-SI"/>
                        </w:rPr>
                        <w:t>Izjemen</w:t>
                      </w:r>
                      <w:r w:rsidR="00E80569">
                        <w:rPr>
                          <w:sz w:val="28"/>
                          <w:szCs w:val="28"/>
                          <w:lang w:val="sl-SI"/>
                        </w:rPr>
                        <w:t xml:space="preserve">, </w:t>
                      </w:r>
                      <w:r w:rsidR="00E80569" w:rsidRPr="00E80569">
                        <w:rPr>
                          <w:i/>
                          <w:sz w:val="28"/>
                          <w:szCs w:val="28"/>
                          <w:lang w:val="sl-SI"/>
                        </w:rPr>
                        <w:t>Nad pričakovanji,</w:t>
                      </w:r>
                      <w:r w:rsidR="00E80569" w:rsidRPr="00E80569">
                        <w:rPr>
                          <w:sz w:val="28"/>
                          <w:szCs w:val="28"/>
                          <w:lang w:val="sl-SI"/>
                        </w:rPr>
                        <w:t xml:space="preserve"> …)</w:t>
                      </w:r>
                      <w:r w:rsidR="00E80569"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 w:rsidR="00E80569" w:rsidRPr="00E80569">
                        <w:rPr>
                          <w:sz w:val="28"/>
                          <w:szCs w:val="28"/>
                          <w:lang w:val="sl-SI"/>
                        </w:rPr>
                        <w:t>ni</w:t>
                      </w:r>
                      <w:r w:rsidR="005A64CD">
                        <w:rPr>
                          <w:sz w:val="28"/>
                          <w:szCs w:val="28"/>
                          <w:lang w:val="sl-SI"/>
                        </w:rPr>
                        <w:t>so</w:t>
                      </w:r>
                      <w:r w:rsidR="00E80569" w:rsidRPr="00E80569">
                        <w:rPr>
                          <w:sz w:val="28"/>
                          <w:szCs w:val="28"/>
                          <w:lang w:val="sl-SI"/>
                        </w:rPr>
                        <w:t xml:space="preserve"> poimenovan</w:t>
                      </w:r>
                      <w:r w:rsidR="005A64CD">
                        <w:rPr>
                          <w:sz w:val="28"/>
                          <w:szCs w:val="28"/>
                          <w:lang w:val="sl-SI"/>
                        </w:rPr>
                        <w:t>e</w:t>
                      </w:r>
                      <w:r w:rsidR="00E80569" w:rsidRPr="00E80569">
                        <w:rPr>
                          <w:sz w:val="28"/>
                          <w:szCs w:val="28"/>
                          <w:lang w:val="sl-SI"/>
                        </w:rPr>
                        <w:t xml:space="preserve"> z izrazi za šolske ocene</w:t>
                      </w:r>
                      <w:r w:rsidR="00E80569">
                        <w:rPr>
                          <w:sz w:val="28"/>
                          <w:szCs w:val="28"/>
                          <w:lang w:val="sl-SI"/>
                        </w:rPr>
                        <w:t xml:space="preserve">, ker </w:t>
                      </w:r>
                      <w:r w:rsidR="00B46B2F">
                        <w:rPr>
                          <w:sz w:val="28"/>
                          <w:szCs w:val="28"/>
                          <w:lang w:val="sl-SI"/>
                        </w:rPr>
                        <w:t>i</w:t>
                      </w:r>
                      <w:r w:rsidR="00B46B2F" w:rsidRPr="001D39B5">
                        <w:rPr>
                          <w:sz w:val="28"/>
                          <w:szCs w:val="28"/>
                          <w:lang w:val="sl-SI"/>
                        </w:rPr>
                        <w:t>zdelk</w:t>
                      </w:r>
                      <w:r w:rsidR="00B46B2F">
                        <w:rPr>
                          <w:sz w:val="28"/>
                          <w:szCs w:val="28"/>
                          <w:lang w:val="sl-SI"/>
                        </w:rPr>
                        <w:t>e</w:t>
                      </w:r>
                      <w:r w:rsidR="00B46B2F" w:rsidRPr="001D39B5">
                        <w:rPr>
                          <w:sz w:val="28"/>
                          <w:szCs w:val="28"/>
                          <w:lang w:val="sl-SI"/>
                        </w:rPr>
                        <w:t>/dokaz</w:t>
                      </w:r>
                      <w:r w:rsidR="00B46B2F">
                        <w:rPr>
                          <w:sz w:val="28"/>
                          <w:szCs w:val="28"/>
                          <w:lang w:val="sl-SI"/>
                        </w:rPr>
                        <w:t>e</w:t>
                      </w:r>
                      <w:r w:rsidR="00B46B2F" w:rsidRPr="001D39B5"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vrednotimo</w:t>
                      </w:r>
                      <w:r w:rsidR="00B46B2F" w:rsidRPr="001D39B5"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 w:rsidR="00B46B2F">
                        <w:rPr>
                          <w:sz w:val="28"/>
                          <w:szCs w:val="28"/>
                          <w:lang w:val="sl-SI"/>
                        </w:rPr>
                        <w:t>le z</w:t>
                      </w:r>
                      <w:r w:rsidR="00B46B2F" w:rsidRPr="001D39B5"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 w:rsidR="00B46B2F">
                        <w:rPr>
                          <w:sz w:val="28"/>
                          <w:szCs w:val="28"/>
                          <w:lang w:val="sl-SI"/>
                        </w:rPr>
                        <w:t>OPIS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I</w:t>
                      </w:r>
                      <w:r w:rsidR="00B46B2F">
                        <w:rPr>
                          <w:sz w:val="28"/>
                          <w:szCs w:val="28"/>
                          <w:lang w:val="sl-SI"/>
                        </w:rPr>
                        <w:t>.</w:t>
                      </w:r>
                    </w:p>
                    <w:p w:rsidR="00C527BE" w:rsidRDefault="00B46B2F" w:rsidP="002F49DD">
                      <w:pPr>
                        <w:rPr>
                          <w:lang w:val="sl-SI"/>
                        </w:rPr>
                      </w:pPr>
                      <w:r>
                        <w:rPr>
                          <w:sz w:val="28"/>
                          <w:szCs w:val="28"/>
                          <w:lang w:val="sl-SI"/>
                        </w:rPr>
                        <w:t>Pri opisih  poudari</w:t>
                      </w:r>
                      <w:r w:rsidR="003404A3">
                        <w:rPr>
                          <w:sz w:val="28"/>
                          <w:szCs w:val="28"/>
                          <w:lang w:val="sl-SI"/>
                        </w:rPr>
                        <w:t>mo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 xml:space="preserve">, kaj je učenec že dosegel in </w:t>
                      </w:r>
                      <w:r w:rsidR="005352A5">
                        <w:rPr>
                          <w:sz w:val="28"/>
                          <w:szCs w:val="28"/>
                          <w:lang w:val="sl-SI"/>
                        </w:rPr>
                        <w:t xml:space="preserve">nakažemo </w:t>
                      </w:r>
                      <w:r w:rsidR="00FC24C7">
                        <w:rPr>
                          <w:sz w:val="28"/>
                          <w:szCs w:val="28"/>
                          <w:lang w:val="sl-SI"/>
                        </w:rPr>
                        <w:t>možnost napredka – kaj in kako lahko svoje delo še izboljša.</w:t>
                      </w:r>
                      <w:r w:rsidR="00FC24C7">
                        <w:rPr>
                          <w:lang w:val="sl-SI"/>
                        </w:rPr>
                        <w:t xml:space="preserve"> </w:t>
                      </w:r>
                    </w:p>
                    <w:p w:rsidR="00C527BE" w:rsidRDefault="00C527BE" w:rsidP="002F49DD">
                      <w:pPr>
                        <w:rPr>
                          <w:lang w:val="sl-SI"/>
                        </w:rPr>
                      </w:pPr>
                    </w:p>
                    <w:p w:rsidR="00C527BE" w:rsidRDefault="00C527BE" w:rsidP="002F49DD">
                      <w:pPr>
                        <w:rPr>
                          <w:lang w:val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0779">
        <w:rPr>
          <w:noProof/>
          <w:lang w:val="sl-SI" w:eastAsia="sl-SI"/>
        </w:rPr>
        <w:t xml:space="preserve">  </w:t>
      </w:r>
      <w:r w:rsidR="001938CE">
        <w:rPr>
          <w:noProof/>
          <w:lang w:val="sl-SI" w:eastAsia="sl-SI"/>
        </w:rPr>
        <w:drawing>
          <wp:inline distT="0" distB="0" distL="0" distR="0" wp14:anchorId="16FE8BA2" wp14:editId="3E3F7B0D">
            <wp:extent cx="6256577" cy="2505075"/>
            <wp:effectExtent l="190500" t="190500" r="182880" b="18097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0332" t="34014" r="24361" b="19501"/>
                    <a:stretch/>
                  </pic:blipFill>
                  <pic:spPr bwMode="auto">
                    <a:xfrm>
                      <a:off x="0" y="0"/>
                      <a:ext cx="6256577" cy="2505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410C" w:rsidRDefault="00F10779">
      <w:pPr>
        <w:rPr>
          <w:b/>
          <w:sz w:val="32"/>
          <w:szCs w:val="32"/>
          <w:lang w:val="sl-SI"/>
        </w:rPr>
      </w:pPr>
      <w:r>
        <w:rPr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FA9EA8" wp14:editId="64A57F9A">
                <wp:simplePos x="0" y="0"/>
                <wp:positionH relativeFrom="column">
                  <wp:posOffset>239395</wp:posOffset>
                </wp:positionH>
                <wp:positionV relativeFrom="paragraph">
                  <wp:posOffset>3856990</wp:posOffset>
                </wp:positionV>
                <wp:extent cx="5829300" cy="320040"/>
                <wp:effectExtent l="0" t="0" r="0" b="381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0779" w:rsidRPr="00F10779" w:rsidRDefault="00F10779" w:rsidP="00F10779">
                            <w:pPr>
                              <w:rPr>
                                <w:sz w:val="24"/>
                                <w:szCs w:val="24"/>
                                <w:lang w:val="sl-SI"/>
                              </w:rPr>
                            </w:pPr>
                            <w:r w:rsidRPr="00F10779">
                              <w:rPr>
                                <w:sz w:val="24"/>
                                <w:szCs w:val="24"/>
                                <w:lang w:val="sl-SI"/>
                              </w:rPr>
                              <w:t>Vir: Holcar Brunauer idr. (2016). Formativno spremljanje v podporo učenju. Ljubljana:</w:t>
                            </w:r>
                            <w:r>
                              <w:rPr>
                                <w:sz w:val="24"/>
                                <w:szCs w:val="24"/>
                                <w:lang w:val="sl-SI"/>
                              </w:rPr>
                              <w:t xml:space="preserve"> ZRSŠ</w:t>
                            </w:r>
                            <w:r w:rsidRPr="00F10779">
                              <w:rPr>
                                <w:sz w:val="24"/>
                                <w:szCs w:val="24"/>
                                <w:lang w:val="sl-SI"/>
                              </w:rPr>
                              <w:t xml:space="preserve"> </w:t>
                            </w:r>
                            <w:proofErr w:type="spellStart"/>
                            <w:r w:rsidRPr="00F10779">
                              <w:rPr>
                                <w:sz w:val="24"/>
                                <w:szCs w:val="24"/>
                                <w:lang w:val="sl-SI"/>
                              </w:rPr>
                              <w:t>ZRSŠ</w:t>
                            </w:r>
                            <w:proofErr w:type="spellEnd"/>
                            <w:r w:rsidRPr="00F10779">
                              <w:rPr>
                                <w:sz w:val="24"/>
                                <w:szCs w:val="24"/>
                                <w:lang w:val="sl-SI"/>
                              </w:rPr>
                              <w:t xml:space="preserve">. </w:t>
                            </w:r>
                          </w:p>
                          <w:p w:rsidR="00F10779" w:rsidRPr="00F10779" w:rsidRDefault="00F10779" w:rsidP="00F107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A9EA8" id="Polje z besedilom 9" o:spid="_x0000_s1027" type="#_x0000_t202" style="position:absolute;margin-left:18.85pt;margin-top:303.7pt;width:459pt;height:25.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" fillcolor="white [3201]" stroked="f" strokeweight=".5pt">
                <v:textbox>
                  <w:txbxContent>
                    <w:p w:rsidR="00F10779" w:rsidRPr="00F10779" w:rsidRDefault="00F10779" w:rsidP="00F10779">
                      <w:pPr>
                        <w:rPr>
                          <w:sz w:val="24"/>
                          <w:szCs w:val="24"/>
                          <w:lang w:val="sl-SI"/>
                        </w:rPr>
                      </w:pPr>
                      <w:r w:rsidRPr="00F10779">
                        <w:rPr>
                          <w:sz w:val="24"/>
                          <w:szCs w:val="24"/>
                          <w:lang w:val="sl-SI"/>
                        </w:rPr>
                        <w:t>Vir: Holcar Brunauer idr. (2016). Formativno spremljanje v podporo učenju. Ljubljana:</w:t>
                      </w:r>
                      <w:r>
                        <w:rPr>
                          <w:sz w:val="24"/>
                          <w:szCs w:val="24"/>
                          <w:lang w:val="sl-SI"/>
                        </w:rPr>
                        <w:t xml:space="preserve"> ZRSŠ</w:t>
                      </w:r>
                      <w:r w:rsidRPr="00F10779">
                        <w:rPr>
                          <w:sz w:val="24"/>
                          <w:szCs w:val="24"/>
                          <w:lang w:val="sl-SI"/>
                        </w:rPr>
                        <w:t xml:space="preserve"> </w:t>
                      </w:r>
                      <w:proofErr w:type="spellStart"/>
                      <w:r w:rsidRPr="00F10779">
                        <w:rPr>
                          <w:sz w:val="24"/>
                          <w:szCs w:val="24"/>
                          <w:lang w:val="sl-SI"/>
                        </w:rPr>
                        <w:t>ZRSŠ</w:t>
                      </w:r>
                      <w:proofErr w:type="spellEnd"/>
                      <w:r w:rsidRPr="00F10779">
                        <w:rPr>
                          <w:sz w:val="24"/>
                          <w:szCs w:val="24"/>
                          <w:lang w:val="sl-SI"/>
                        </w:rPr>
                        <w:t xml:space="preserve">. </w:t>
                      </w:r>
                    </w:p>
                    <w:p w:rsidR="00F10779" w:rsidRPr="00F10779" w:rsidRDefault="00F10779" w:rsidP="00F10779"/>
                  </w:txbxContent>
                </v:textbox>
              </v:shape>
            </w:pict>
          </mc:Fallback>
        </mc:AlternateContent>
      </w:r>
      <w:r w:rsidR="007277B7">
        <w:rPr>
          <w:noProof/>
          <w:lang w:val="sl-SI" w:eastAsia="sl-SI"/>
        </w:rPr>
        <w:t xml:space="preserve">     </w:t>
      </w:r>
      <w:r w:rsidR="001938CE">
        <w:rPr>
          <w:noProof/>
          <w:lang w:val="sl-SI" w:eastAsia="sl-SI"/>
        </w:rPr>
        <w:drawing>
          <wp:inline distT="0" distB="0" distL="0" distR="0" wp14:anchorId="7975EC02" wp14:editId="3BEC0FE6">
            <wp:extent cx="6225540" cy="3614094"/>
            <wp:effectExtent l="133350" t="114300" r="137160" b="15811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296" t="10885" r="18165" b="7030"/>
                    <a:stretch/>
                  </pic:blipFill>
                  <pic:spPr bwMode="auto">
                    <a:xfrm>
                      <a:off x="0" y="0"/>
                      <a:ext cx="6225540" cy="361409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1410C" w:rsidSect="0091410C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3552"/>
    <w:multiLevelType w:val="hybridMultilevel"/>
    <w:tmpl w:val="71EA7D36"/>
    <w:lvl w:ilvl="0" w:tplc="EDF09F2E">
      <w:numFmt w:val="bullet"/>
      <w:suff w:val="space"/>
      <w:lvlText w:val="-"/>
      <w:lvlJc w:val="left"/>
      <w:pPr>
        <w:ind w:left="227" w:hanging="114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D3951"/>
    <w:multiLevelType w:val="hybridMultilevel"/>
    <w:tmpl w:val="52B2ECA0"/>
    <w:lvl w:ilvl="0" w:tplc="406834CA">
      <w:numFmt w:val="bullet"/>
      <w:lvlText w:val="-"/>
      <w:lvlJc w:val="left"/>
      <w:pPr>
        <w:ind w:left="227" w:hanging="114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27797"/>
    <w:multiLevelType w:val="hybridMultilevel"/>
    <w:tmpl w:val="856607F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23D93"/>
    <w:multiLevelType w:val="hybridMultilevel"/>
    <w:tmpl w:val="5442E23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75689"/>
    <w:multiLevelType w:val="hybridMultilevel"/>
    <w:tmpl w:val="95DED3AC"/>
    <w:lvl w:ilvl="0" w:tplc="737486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46323"/>
    <w:multiLevelType w:val="hybridMultilevel"/>
    <w:tmpl w:val="E14E2980"/>
    <w:lvl w:ilvl="0" w:tplc="002AA7A0">
      <w:numFmt w:val="bullet"/>
      <w:suff w:val="space"/>
      <w:lvlText w:val="-"/>
      <w:lvlJc w:val="left"/>
      <w:pPr>
        <w:ind w:left="227" w:hanging="114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044DD"/>
    <w:multiLevelType w:val="hybridMultilevel"/>
    <w:tmpl w:val="2B167014"/>
    <w:lvl w:ilvl="0" w:tplc="926A93A8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D60A3"/>
    <w:multiLevelType w:val="hybridMultilevel"/>
    <w:tmpl w:val="2F16E76C"/>
    <w:lvl w:ilvl="0" w:tplc="A9641066">
      <w:numFmt w:val="bullet"/>
      <w:suff w:val="space"/>
      <w:lvlText w:val="-"/>
      <w:lvlJc w:val="left"/>
      <w:pPr>
        <w:ind w:left="227" w:hanging="114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B31C0"/>
    <w:multiLevelType w:val="hybridMultilevel"/>
    <w:tmpl w:val="B920B08C"/>
    <w:lvl w:ilvl="0" w:tplc="406834CA">
      <w:numFmt w:val="bullet"/>
      <w:lvlText w:val="-"/>
      <w:lvlJc w:val="left"/>
      <w:pPr>
        <w:ind w:left="227" w:hanging="114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978DC"/>
    <w:multiLevelType w:val="hybridMultilevel"/>
    <w:tmpl w:val="CF4E8804"/>
    <w:lvl w:ilvl="0" w:tplc="D99CD430">
      <w:numFmt w:val="bullet"/>
      <w:suff w:val="space"/>
      <w:lvlText w:val="-"/>
      <w:lvlJc w:val="left"/>
      <w:pPr>
        <w:ind w:left="227" w:hanging="114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24B50"/>
    <w:multiLevelType w:val="hybridMultilevel"/>
    <w:tmpl w:val="20E43D30"/>
    <w:lvl w:ilvl="0" w:tplc="86C25900">
      <w:numFmt w:val="bullet"/>
      <w:suff w:val="space"/>
      <w:lvlText w:val="-"/>
      <w:lvlJc w:val="left"/>
      <w:pPr>
        <w:ind w:left="227" w:hanging="114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73670"/>
    <w:multiLevelType w:val="hybridMultilevel"/>
    <w:tmpl w:val="3CD4E9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6"/>
  </w:num>
  <w:num w:numId="7">
    <w:abstractNumId w:val="0"/>
  </w:num>
  <w:num w:numId="8">
    <w:abstractNumId w:val="8"/>
  </w:num>
  <w:num w:numId="9">
    <w:abstractNumId w:val="1"/>
  </w:num>
  <w:num w:numId="10">
    <w:abstractNumId w:val="5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B3A"/>
    <w:rsid w:val="00080935"/>
    <w:rsid w:val="0014340B"/>
    <w:rsid w:val="00173BF3"/>
    <w:rsid w:val="0017552A"/>
    <w:rsid w:val="00185A28"/>
    <w:rsid w:val="001938CE"/>
    <w:rsid w:val="001A3AF5"/>
    <w:rsid w:val="001B4C1D"/>
    <w:rsid w:val="001B6A18"/>
    <w:rsid w:val="001D39B5"/>
    <w:rsid w:val="001F3C95"/>
    <w:rsid w:val="0021718D"/>
    <w:rsid w:val="002F3E1D"/>
    <w:rsid w:val="002F49DD"/>
    <w:rsid w:val="003404A3"/>
    <w:rsid w:val="00407ED4"/>
    <w:rsid w:val="00453D6E"/>
    <w:rsid w:val="00461EF8"/>
    <w:rsid w:val="00486A02"/>
    <w:rsid w:val="004910BE"/>
    <w:rsid w:val="00497AF3"/>
    <w:rsid w:val="004A1025"/>
    <w:rsid w:val="005352A5"/>
    <w:rsid w:val="005A64CD"/>
    <w:rsid w:val="005D6B0A"/>
    <w:rsid w:val="00652349"/>
    <w:rsid w:val="00665E30"/>
    <w:rsid w:val="00681832"/>
    <w:rsid w:val="00683401"/>
    <w:rsid w:val="006D5E37"/>
    <w:rsid w:val="006E2A8A"/>
    <w:rsid w:val="0070218F"/>
    <w:rsid w:val="007277B7"/>
    <w:rsid w:val="00837E8A"/>
    <w:rsid w:val="008455F7"/>
    <w:rsid w:val="00861385"/>
    <w:rsid w:val="00870F80"/>
    <w:rsid w:val="008A4C28"/>
    <w:rsid w:val="008A5DF1"/>
    <w:rsid w:val="0091410C"/>
    <w:rsid w:val="009758DD"/>
    <w:rsid w:val="009B762E"/>
    <w:rsid w:val="00A305FB"/>
    <w:rsid w:val="00A36B3A"/>
    <w:rsid w:val="00A63AE3"/>
    <w:rsid w:val="00A83E82"/>
    <w:rsid w:val="00B46B2F"/>
    <w:rsid w:val="00B65F0E"/>
    <w:rsid w:val="00B9766F"/>
    <w:rsid w:val="00BA720E"/>
    <w:rsid w:val="00C05A2D"/>
    <w:rsid w:val="00C06812"/>
    <w:rsid w:val="00C25AA3"/>
    <w:rsid w:val="00C44A5F"/>
    <w:rsid w:val="00C527BE"/>
    <w:rsid w:val="00C85B3E"/>
    <w:rsid w:val="00CC6B91"/>
    <w:rsid w:val="00CD4D92"/>
    <w:rsid w:val="00CD651E"/>
    <w:rsid w:val="00E1319E"/>
    <w:rsid w:val="00E70ABC"/>
    <w:rsid w:val="00E80569"/>
    <w:rsid w:val="00F10779"/>
    <w:rsid w:val="00F13FEC"/>
    <w:rsid w:val="00F34910"/>
    <w:rsid w:val="00F538B8"/>
    <w:rsid w:val="00F74B8C"/>
    <w:rsid w:val="00FB2849"/>
    <w:rsid w:val="00FC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A7196"/>
  <w15:docId w15:val="{1CEAC5F8-A362-4F23-8A6F-871163FE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36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938C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38CE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8A5DF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A5DF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A5DF1"/>
    <w:rPr>
      <w:sz w:val="20"/>
      <w:szCs w:val="20"/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A5DF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A5DF1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0A679F6-3EEA-4F5A-AC2A-CBAE5A8BF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Holcar</dc:creator>
  <cp:lastModifiedBy>Špela Bergoč</cp:lastModifiedBy>
  <cp:revision>32</cp:revision>
  <cp:lastPrinted>2018-10-01T07:17:00Z</cp:lastPrinted>
  <dcterms:created xsi:type="dcterms:W3CDTF">2019-03-06T12:00:00Z</dcterms:created>
  <dcterms:modified xsi:type="dcterms:W3CDTF">2020-08-13T06:54:00Z</dcterms:modified>
</cp:coreProperties>
</file>