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D74" w:rsidRPr="00764CFD" w:rsidRDefault="00764CFD">
      <w:pPr>
        <w:jc w:val="both"/>
        <w:rPr>
          <w:caps/>
        </w:rPr>
      </w:pPr>
      <w:bookmarkStart w:id="0" w:name="_GoBack"/>
      <w:bookmarkEnd w:id="0"/>
      <w:r w:rsidRPr="00764CFD">
        <w:rPr>
          <w:caps/>
        </w:rPr>
        <w:t xml:space="preserve">Opisniki za </w:t>
      </w:r>
      <w:r w:rsidR="000B40A8">
        <w:rPr>
          <w:caps/>
        </w:rPr>
        <w:t>VREDNOTENJE KARTOGRAFSKIH</w:t>
      </w:r>
      <w:r w:rsidRPr="00764CFD">
        <w:rPr>
          <w:caps/>
        </w:rPr>
        <w:t xml:space="preserve"> veščin</w:t>
      </w:r>
    </w:p>
    <w:p w:rsidR="009E1D74" w:rsidRPr="00764CFD" w:rsidRDefault="009E1D74">
      <w:pPr>
        <w:tabs>
          <w:tab w:val="num" w:pos="540"/>
          <w:tab w:val="left" w:pos="1320"/>
        </w:tabs>
        <w:jc w:val="both"/>
        <w:rPr>
          <w:color w:val="000000"/>
        </w:rPr>
      </w:pPr>
    </w:p>
    <w:p w:rsidR="009E1D74" w:rsidRDefault="000B40A8">
      <w:pPr>
        <w:tabs>
          <w:tab w:val="num" w:pos="540"/>
          <w:tab w:val="left" w:pos="1320"/>
        </w:tabs>
        <w:jc w:val="both"/>
        <w:rPr>
          <w:color w:val="000000"/>
        </w:rPr>
      </w:pPr>
      <w:r>
        <w:rPr>
          <w:color w:val="000000"/>
        </w:rPr>
        <w:t xml:space="preserve">Področja: </w:t>
      </w:r>
    </w:p>
    <w:p w:rsidR="000B40A8" w:rsidRDefault="00CB6F79" w:rsidP="000B40A8">
      <w:pPr>
        <w:numPr>
          <w:ilvl w:val="0"/>
          <w:numId w:val="3"/>
        </w:numPr>
        <w:tabs>
          <w:tab w:val="left" w:pos="1320"/>
        </w:tabs>
        <w:jc w:val="both"/>
        <w:rPr>
          <w:color w:val="000000"/>
        </w:rPr>
      </w:pPr>
      <w:r>
        <w:rPr>
          <w:color w:val="000000"/>
        </w:rPr>
        <w:t>b</w:t>
      </w:r>
      <w:r w:rsidR="000B40A8">
        <w:rPr>
          <w:color w:val="000000"/>
        </w:rPr>
        <w:t xml:space="preserve">ranje </w:t>
      </w:r>
      <w:r>
        <w:rPr>
          <w:color w:val="000000"/>
        </w:rPr>
        <w:t>zemljevida,</w:t>
      </w:r>
    </w:p>
    <w:p w:rsidR="000B40A8" w:rsidRDefault="00CB6F79" w:rsidP="000B40A8">
      <w:pPr>
        <w:numPr>
          <w:ilvl w:val="0"/>
          <w:numId w:val="3"/>
        </w:numPr>
        <w:tabs>
          <w:tab w:val="left" w:pos="1320"/>
        </w:tabs>
        <w:jc w:val="both"/>
        <w:rPr>
          <w:color w:val="000000"/>
        </w:rPr>
      </w:pPr>
      <w:r>
        <w:rPr>
          <w:color w:val="000000"/>
        </w:rPr>
        <w:t>interpretacija zemljevida,</w:t>
      </w:r>
    </w:p>
    <w:p w:rsidR="00CB6F79" w:rsidRDefault="00577DC7" w:rsidP="000B40A8">
      <w:pPr>
        <w:numPr>
          <w:ilvl w:val="0"/>
          <w:numId w:val="3"/>
        </w:numPr>
        <w:tabs>
          <w:tab w:val="left" w:pos="1320"/>
        </w:tabs>
        <w:jc w:val="both"/>
        <w:rPr>
          <w:color w:val="000000"/>
        </w:rPr>
      </w:pPr>
      <w:r>
        <w:rPr>
          <w:color w:val="000000"/>
        </w:rPr>
        <w:t>risanje zemljevida,</w:t>
      </w:r>
    </w:p>
    <w:p w:rsidR="00577DC7" w:rsidRDefault="00577DC7" w:rsidP="000B40A8">
      <w:pPr>
        <w:numPr>
          <w:ilvl w:val="0"/>
          <w:numId w:val="3"/>
        </w:numPr>
        <w:tabs>
          <w:tab w:val="left" w:pos="1320"/>
        </w:tabs>
        <w:jc w:val="both"/>
        <w:rPr>
          <w:color w:val="000000"/>
        </w:rPr>
      </w:pPr>
      <w:r>
        <w:rPr>
          <w:color w:val="000000"/>
        </w:rPr>
        <w:t xml:space="preserve">uporaba zemljevida. </w:t>
      </w:r>
    </w:p>
    <w:p w:rsidR="00CB6F79" w:rsidRDefault="00CB6F79">
      <w:pPr>
        <w:tabs>
          <w:tab w:val="num" w:pos="540"/>
          <w:tab w:val="left" w:pos="1320"/>
        </w:tabs>
        <w:jc w:val="both"/>
        <w:rPr>
          <w:color w:val="000000"/>
        </w:rPr>
      </w:pPr>
    </w:p>
    <w:p w:rsidR="00CB6F79" w:rsidRPr="00CB6F79" w:rsidRDefault="00CB6F79">
      <w:pPr>
        <w:tabs>
          <w:tab w:val="num" w:pos="540"/>
          <w:tab w:val="left" w:pos="1320"/>
        </w:tabs>
        <w:jc w:val="both"/>
        <w:rPr>
          <w:color w:val="000000"/>
        </w:rPr>
      </w:pPr>
      <w:r w:rsidRPr="00CB6F79">
        <w:rPr>
          <w:color w:val="000000"/>
        </w:rPr>
        <w:t>1. Branje zemljevida zajema poznavanje in razumevanje znakov in zapisov, s katerimi je predstavljena vsebina zemljevidov. To so:</w:t>
      </w:r>
    </w:p>
    <w:p w:rsidR="00CB6F79" w:rsidRPr="00CB6F79" w:rsidRDefault="00CB6F79" w:rsidP="00CB6F79">
      <w:pPr>
        <w:pStyle w:val="Odstavekseznama"/>
        <w:numPr>
          <w:ilvl w:val="0"/>
          <w:numId w:val="6"/>
        </w:numPr>
        <w:tabs>
          <w:tab w:val="num" w:pos="709"/>
          <w:tab w:val="left" w:pos="132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CB6F79">
        <w:rPr>
          <w:rFonts w:ascii="Times New Roman" w:hAnsi="Times New Roman"/>
          <w:color w:val="000000"/>
          <w:sz w:val="24"/>
          <w:szCs w:val="24"/>
        </w:rPr>
        <w:t>linije, točkovni in površinski kartografski znaki,</w:t>
      </w:r>
    </w:p>
    <w:p w:rsidR="00CB6F79" w:rsidRPr="00CB6F79" w:rsidRDefault="00CB6F79" w:rsidP="00CB6F79">
      <w:pPr>
        <w:pStyle w:val="Odstavekseznama"/>
        <w:numPr>
          <w:ilvl w:val="0"/>
          <w:numId w:val="6"/>
        </w:numPr>
        <w:tabs>
          <w:tab w:val="num" w:pos="709"/>
          <w:tab w:val="left" w:pos="132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CB6F79">
        <w:rPr>
          <w:rFonts w:ascii="Times New Roman" w:hAnsi="Times New Roman"/>
          <w:color w:val="000000"/>
          <w:sz w:val="24"/>
          <w:szCs w:val="24"/>
        </w:rPr>
        <w:t>vrstni ali količinski kartografski znaki,</w:t>
      </w:r>
    </w:p>
    <w:p w:rsidR="00CB6F79" w:rsidRPr="00CB6F79" w:rsidRDefault="00CB6F79" w:rsidP="00CB6F79">
      <w:pPr>
        <w:pStyle w:val="Odstavekseznama"/>
        <w:numPr>
          <w:ilvl w:val="0"/>
          <w:numId w:val="6"/>
        </w:numPr>
        <w:tabs>
          <w:tab w:val="num" w:pos="709"/>
          <w:tab w:val="left" w:pos="132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CB6F79">
        <w:rPr>
          <w:rFonts w:ascii="Times New Roman" w:hAnsi="Times New Roman"/>
          <w:color w:val="000000"/>
          <w:sz w:val="24"/>
          <w:szCs w:val="24"/>
        </w:rPr>
        <w:t>alfanumerični znaki (črke, številke),</w:t>
      </w:r>
    </w:p>
    <w:p w:rsidR="00CB6F79" w:rsidRDefault="00CB6F79" w:rsidP="00CB6F79">
      <w:pPr>
        <w:pStyle w:val="Odstavekseznama"/>
        <w:numPr>
          <w:ilvl w:val="0"/>
          <w:numId w:val="6"/>
        </w:numPr>
        <w:tabs>
          <w:tab w:val="num" w:pos="709"/>
          <w:tab w:val="left" w:pos="132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CB6F79">
        <w:rPr>
          <w:rFonts w:ascii="Times New Roman" w:hAnsi="Times New Roman"/>
          <w:color w:val="000000"/>
          <w:sz w:val="24"/>
          <w:szCs w:val="24"/>
        </w:rPr>
        <w:t>standardne sestavine (merilo, smer, legenda, mreža vzporednikov in poldnevnikov, kilometrska mreža…).</w:t>
      </w:r>
    </w:p>
    <w:p w:rsidR="00CB6F79" w:rsidRPr="001A20CF" w:rsidRDefault="00CB6F79" w:rsidP="00CB6F79">
      <w:pPr>
        <w:tabs>
          <w:tab w:val="left" w:pos="1320"/>
        </w:tabs>
        <w:jc w:val="both"/>
        <w:rPr>
          <w:color w:val="000000"/>
        </w:rPr>
      </w:pPr>
    </w:p>
    <w:p w:rsidR="00CB6F79" w:rsidRPr="001A20CF" w:rsidRDefault="00CB6F79" w:rsidP="00CB6F79">
      <w:pPr>
        <w:tabs>
          <w:tab w:val="left" w:pos="1320"/>
        </w:tabs>
        <w:jc w:val="both"/>
        <w:rPr>
          <w:color w:val="000000"/>
        </w:rPr>
      </w:pPr>
      <w:r w:rsidRPr="001A20CF">
        <w:rPr>
          <w:color w:val="000000"/>
        </w:rPr>
        <w:t>2. Interpretacija zemljevida</w:t>
      </w:r>
      <w:r w:rsidR="001A20CF" w:rsidRPr="001A20CF">
        <w:rPr>
          <w:color w:val="000000"/>
        </w:rPr>
        <w:t xml:space="preserve"> zajema</w:t>
      </w:r>
      <w:r w:rsidR="00C74A65">
        <w:rPr>
          <w:color w:val="000000"/>
        </w:rPr>
        <w:t xml:space="preserve"> (Catling, S</w:t>
      </w:r>
      <w:r w:rsidR="002F6A2C">
        <w:rPr>
          <w:color w:val="000000"/>
        </w:rPr>
        <w:t>.</w:t>
      </w:r>
      <w:r w:rsidR="00C74A65">
        <w:rPr>
          <w:color w:val="000000"/>
        </w:rPr>
        <w:t>, 1996)</w:t>
      </w:r>
      <w:r w:rsidR="001A20CF" w:rsidRPr="001A20CF">
        <w:rPr>
          <w:color w:val="000000"/>
        </w:rPr>
        <w:t>:</w:t>
      </w:r>
    </w:p>
    <w:p w:rsidR="001A20CF" w:rsidRPr="001A20CF" w:rsidRDefault="001A20CF" w:rsidP="001A20CF">
      <w:pPr>
        <w:pStyle w:val="Odstavekseznama"/>
        <w:numPr>
          <w:ilvl w:val="0"/>
          <w:numId w:val="10"/>
        </w:numPr>
        <w:tabs>
          <w:tab w:val="left" w:pos="1134"/>
        </w:tabs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povezava zeml</w:t>
      </w:r>
      <w:r w:rsidRPr="001A20CF"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1A20CF">
        <w:rPr>
          <w:rFonts w:ascii="Times New Roman" w:hAnsi="Times New Roman"/>
          <w:color w:val="000000"/>
          <w:sz w:val="24"/>
          <w:szCs w:val="24"/>
        </w:rPr>
        <w:t>vida z okolico,</w:t>
      </w:r>
    </w:p>
    <w:p w:rsidR="003D0A03" w:rsidRPr="00B51B36" w:rsidRDefault="003D0A03" w:rsidP="001A20CF">
      <w:pPr>
        <w:pStyle w:val="Odstavekseznama"/>
        <w:numPr>
          <w:ilvl w:val="0"/>
          <w:numId w:val="10"/>
        </w:numPr>
        <w:tabs>
          <w:tab w:val="left" w:pos="1134"/>
        </w:tabs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1B36">
        <w:rPr>
          <w:rFonts w:ascii="Times New Roman" w:hAnsi="Times New Roman"/>
          <w:color w:val="000000" w:themeColor="text1"/>
          <w:sz w:val="24"/>
          <w:szCs w:val="24"/>
        </w:rPr>
        <w:t>vizualizacija zemljevida (oblikovanje mentalne podobe zemljevida</w:t>
      </w:r>
      <w:r w:rsidR="004653DE" w:rsidRPr="00B51B3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51B36">
        <w:rPr>
          <w:rFonts w:ascii="Times New Roman" w:hAnsi="Times New Roman"/>
          <w:color w:val="000000" w:themeColor="text1"/>
          <w:sz w:val="24"/>
          <w:szCs w:val="24"/>
        </w:rPr>
        <w:t xml:space="preserve"> opisati ali </w:t>
      </w:r>
      <w:r w:rsidR="004653DE" w:rsidRPr="00B51B36">
        <w:rPr>
          <w:rFonts w:ascii="Times New Roman" w:hAnsi="Times New Roman"/>
          <w:color w:val="000000" w:themeColor="text1"/>
          <w:sz w:val="24"/>
          <w:szCs w:val="24"/>
        </w:rPr>
        <w:t>narisati realno podobo pokrajine, ki jo prikazuje zemljevid</w:t>
      </w:r>
      <w:r w:rsidRPr="00B51B36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</w:p>
    <w:p w:rsidR="001A20CF" w:rsidRDefault="001A20CF" w:rsidP="001A20CF">
      <w:pPr>
        <w:pStyle w:val="Odstavekseznama"/>
        <w:numPr>
          <w:ilvl w:val="0"/>
          <w:numId w:val="10"/>
        </w:numPr>
        <w:tabs>
          <w:tab w:val="left" w:pos="1134"/>
        </w:tabs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prepoznavanje kompleksnejših značilnosti s povezovanjem posameznih značilnosti v konfiguracije,</w:t>
      </w:r>
    </w:p>
    <w:p w:rsidR="001A20CF" w:rsidRDefault="00513219" w:rsidP="001A20CF">
      <w:pPr>
        <w:pStyle w:val="Odstavekseznama"/>
        <w:numPr>
          <w:ilvl w:val="0"/>
          <w:numId w:val="10"/>
        </w:numPr>
        <w:tabs>
          <w:tab w:val="left" w:pos="1134"/>
        </w:tabs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sklepanje na dejavnosti ljudi v</w:t>
      </w:r>
      <w:r w:rsidR="001A20CF">
        <w:rPr>
          <w:rFonts w:ascii="Times New Roman" w:hAnsi="Times New Roman"/>
          <w:color w:val="000000"/>
          <w:sz w:val="24"/>
          <w:szCs w:val="24"/>
        </w:rPr>
        <w:t xml:space="preserve"> pokrajini (npr. na osnovi cest, pristanišč…),</w:t>
      </w:r>
    </w:p>
    <w:p w:rsidR="001A20CF" w:rsidRDefault="001A20CF" w:rsidP="001A20CF">
      <w:pPr>
        <w:pStyle w:val="Odstavekseznama"/>
        <w:numPr>
          <w:ilvl w:val="0"/>
          <w:numId w:val="10"/>
        </w:numPr>
        <w:tabs>
          <w:tab w:val="left" w:pos="1134"/>
        </w:tabs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predvidevanje pokrajine (kaj bom tam videl…),</w:t>
      </w:r>
    </w:p>
    <w:p w:rsidR="001A20CF" w:rsidRDefault="001A20CF" w:rsidP="001A20CF">
      <w:pPr>
        <w:pStyle w:val="Odstavekseznama"/>
        <w:numPr>
          <w:ilvl w:val="0"/>
          <w:numId w:val="10"/>
        </w:numPr>
        <w:tabs>
          <w:tab w:val="left" w:pos="1134"/>
        </w:tabs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prepoznavanje vzorcev prostorske razporeditve pojavov,</w:t>
      </w:r>
    </w:p>
    <w:p w:rsidR="001A20CF" w:rsidRDefault="001A20CF" w:rsidP="001A20CF">
      <w:pPr>
        <w:pStyle w:val="Odstavekseznama"/>
        <w:numPr>
          <w:ilvl w:val="0"/>
          <w:numId w:val="10"/>
        </w:numPr>
        <w:tabs>
          <w:tab w:val="left" w:pos="1134"/>
        </w:tabs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primerjanje zemljevidov (tematskih ali glede na čas…). </w:t>
      </w:r>
    </w:p>
    <w:p w:rsidR="008550C3" w:rsidRDefault="008550C3" w:rsidP="008550C3">
      <w:pPr>
        <w:tabs>
          <w:tab w:val="left" w:pos="1134"/>
        </w:tabs>
        <w:jc w:val="both"/>
        <w:rPr>
          <w:color w:val="000000"/>
        </w:rPr>
      </w:pPr>
    </w:p>
    <w:p w:rsidR="00621712" w:rsidRDefault="00621712" w:rsidP="00621712">
      <w:pPr>
        <w:tabs>
          <w:tab w:val="left" w:pos="1320"/>
        </w:tabs>
        <w:jc w:val="both"/>
        <w:rPr>
          <w:color w:val="000000"/>
        </w:rPr>
      </w:pPr>
      <w:r>
        <w:rPr>
          <w:color w:val="000000"/>
        </w:rPr>
        <w:t xml:space="preserve">3. Ustvarjanje, risanje zemljevida, drugo delo z zemljevidom: </w:t>
      </w:r>
    </w:p>
    <w:p w:rsidR="00B51B36" w:rsidRPr="00B51B36" w:rsidRDefault="00B51B36" w:rsidP="00621712">
      <w:pPr>
        <w:pStyle w:val="Odstavekseznama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prikazati pokrajino iz vertikalne perspektive,</w:t>
      </w:r>
    </w:p>
    <w:p w:rsidR="00621712" w:rsidRPr="00621712" w:rsidRDefault="00621712" w:rsidP="00621712">
      <w:pPr>
        <w:pStyle w:val="Odstavekseznama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1712">
        <w:rPr>
          <w:rFonts w:ascii="Times New Roman" w:hAnsi="Times New Roman"/>
          <w:color w:val="000000" w:themeColor="text1"/>
          <w:sz w:val="24"/>
          <w:szCs w:val="24"/>
        </w:rPr>
        <w:t>risanje skic pokrajin (prikaz glavnih značilnosti, prikaz izbranih pojavov hkrati…),</w:t>
      </w:r>
    </w:p>
    <w:p w:rsidR="00621712" w:rsidRPr="00621712" w:rsidRDefault="00621712" w:rsidP="00621712">
      <w:pPr>
        <w:pStyle w:val="Odstavekseznama"/>
        <w:numPr>
          <w:ilvl w:val="0"/>
          <w:numId w:val="14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21712">
        <w:rPr>
          <w:rFonts w:ascii="Times New Roman" w:hAnsi="Times New Roman"/>
          <w:color w:val="000000"/>
          <w:sz w:val="24"/>
          <w:szCs w:val="24"/>
        </w:rPr>
        <w:t>risanje pokrajin, izsekov, območij…,</w:t>
      </w:r>
    </w:p>
    <w:p w:rsidR="00621712" w:rsidRPr="00621712" w:rsidRDefault="00621712" w:rsidP="00621712">
      <w:pPr>
        <w:pStyle w:val="Odstavekseznama"/>
        <w:numPr>
          <w:ilvl w:val="0"/>
          <w:numId w:val="14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21712">
        <w:rPr>
          <w:rFonts w:ascii="Times New Roman" w:hAnsi="Times New Roman"/>
          <w:color w:val="000000"/>
          <w:sz w:val="24"/>
          <w:szCs w:val="24"/>
        </w:rPr>
        <w:t>dopolnjevanje osnovnih zemljevidov (predlog), pregled in dodajanje plasti, poligonov, točk, grafičnih in slikovnih elementov idr.,</w:t>
      </w:r>
    </w:p>
    <w:p w:rsidR="00621712" w:rsidRDefault="00621712" w:rsidP="008550C3">
      <w:pPr>
        <w:tabs>
          <w:tab w:val="left" w:pos="1134"/>
        </w:tabs>
        <w:jc w:val="both"/>
        <w:rPr>
          <w:color w:val="000000"/>
        </w:rPr>
      </w:pPr>
    </w:p>
    <w:p w:rsidR="008550C3" w:rsidRPr="008550C3" w:rsidRDefault="00621712" w:rsidP="008550C3">
      <w:pPr>
        <w:tabs>
          <w:tab w:val="left" w:pos="1134"/>
        </w:tabs>
        <w:jc w:val="both"/>
        <w:rPr>
          <w:color w:val="000000"/>
        </w:rPr>
      </w:pPr>
      <w:r>
        <w:rPr>
          <w:color w:val="000000"/>
        </w:rPr>
        <w:t>4</w:t>
      </w:r>
      <w:r w:rsidR="008550C3">
        <w:rPr>
          <w:color w:val="000000"/>
        </w:rPr>
        <w:t>. Uporaba zemljevida</w:t>
      </w:r>
      <w:r w:rsidR="008550C3" w:rsidRPr="008550C3">
        <w:rPr>
          <w:color w:val="000000"/>
        </w:rPr>
        <w:t>:</w:t>
      </w:r>
    </w:p>
    <w:p w:rsidR="004E12FB" w:rsidRDefault="008550C3" w:rsidP="008550C3">
      <w:pPr>
        <w:pStyle w:val="Odstavekseznama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orientacija: </w:t>
      </w:r>
      <w:r w:rsidRPr="008550C3">
        <w:rPr>
          <w:rFonts w:ascii="Times New Roman" w:hAnsi="Times New Roman"/>
          <w:color w:val="000000"/>
          <w:sz w:val="24"/>
          <w:szCs w:val="24"/>
        </w:rPr>
        <w:t>giban</w:t>
      </w:r>
      <w:r w:rsidR="004E12FB">
        <w:rPr>
          <w:rFonts w:ascii="Times New Roman" w:hAnsi="Times New Roman"/>
          <w:color w:val="000000"/>
          <w:sz w:val="24"/>
          <w:szCs w:val="24"/>
        </w:rPr>
        <w:t>je po začrtani ali opisani poti,</w:t>
      </w:r>
    </w:p>
    <w:p w:rsidR="008550C3" w:rsidRDefault="004E12FB" w:rsidP="008550C3">
      <w:pPr>
        <w:pStyle w:val="Odstavekseznama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orientacija: iskanje izbranih prvin na poljubnem zemljevidu</w:t>
      </w:r>
      <w:r w:rsidR="00994E9A">
        <w:rPr>
          <w:rFonts w:ascii="Times New Roman" w:hAnsi="Times New Roman"/>
          <w:color w:val="000000"/>
          <w:sz w:val="24"/>
          <w:szCs w:val="24"/>
        </w:rPr>
        <w:t>,</w:t>
      </w:r>
    </w:p>
    <w:p w:rsidR="000B40A8" w:rsidRDefault="00B356CC" w:rsidP="00B356CC">
      <w:pPr>
        <w:pStyle w:val="Odstavekseznama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načrtovanje poti.</w:t>
      </w:r>
    </w:p>
    <w:p w:rsidR="00B51B36" w:rsidRPr="00B356CC" w:rsidRDefault="00B51B36" w:rsidP="00B51B36">
      <w:pPr>
        <w:pStyle w:val="Odstavekseznama"/>
        <w:tabs>
          <w:tab w:val="left" w:pos="1134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2813"/>
        <w:gridCol w:w="2666"/>
        <w:gridCol w:w="2663"/>
        <w:gridCol w:w="3351"/>
      </w:tblGrid>
      <w:tr w:rsidR="009E1D74" w:rsidTr="00B356CC">
        <w:tc>
          <w:tcPr>
            <w:tcW w:w="2518" w:type="dxa"/>
          </w:tcPr>
          <w:p w:rsidR="009E1D74" w:rsidRDefault="009E1D74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KRITERIJ</w:t>
            </w:r>
          </w:p>
        </w:tc>
        <w:tc>
          <w:tcPr>
            <w:tcW w:w="11624" w:type="dxa"/>
            <w:gridSpan w:val="4"/>
          </w:tcPr>
          <w:p w:rsidR="009E1D74" w:rsidRDefault="009E1D74">
            <w:pPr>
              <w:tabs>
                <w:tab w:val="num" w:pos="540"/>
                <w:tab w:val="left" w:pos="1320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OPISNIKI</w:t>
            </w:r>
          </w:p>
        </w:tc>
      </w:tr>
      <w:tr w:rsidR="00B356CC" w:rsidTr="00B356CC">
        <w:tc>
          <w:tcPr>
            <w:tcW w:w="2518" w:type="dxa"/>
          </w:tcPr>
          <w:p w:rsidR="009E1D74" w:rsidRDefault="009E1D74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ocena</w:t>
            </w:r>
          </w:p>
        </w:tc>
        <w:tc>
          <w:tcPr>
            <w:tcW w:w="2835" w:type="dxa"/>
          </w:tcPr>
          <w:p w:rsidR="009E1D74" w:rsidRDefault="009E1D74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9E1D74" w:rsidRDefault="009E1D74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9E1D74" w:rsidRDefault="009E1D74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9E1D74" w:rsidRDefault="009E1D74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B356CC" w:rsidTr="00B356CC">
        <w:tc>
          <w:tcPr>
            <w:tcW w:w="2518" w:type="dxa"/>
            <w:shd w:val="clear" w:color="auto" w:fill="92D050"/>
          </w:tcPr>
          <w:p w:rsidR="004E12FB" w:rsidRDefault="00B51167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BRANJE ZEML</w:t>
            </w:r>
            <w:r w:rsidR="004E12FB">
              <w:rPr>
                <w:rFonts w:ascii="Arial" w:hAnsi="Arial" w:cs="Arial"/>
                <w:b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  <w:r w:rsidR="004E12FB">
              <w:rPr>
                <w:rFonts w:ascii="Arial" w:hAnsi="Arial" w:cs="Arial"/>
                <w:b/>
                <w:color w:val="000000"/>
                <w:sz w:val="20"/>
                <w:szCs w:val="20"/>
              </w:rPr>
              <w:t>VIDA</w:t>
            </w:r>
          </w:p>
        </w:tc>
        <w:tc>
          <w:tcPr>
            <w:tcW w:w="2835" w:type="dxa"/>
            <w:shd w:val="clear" w:color="auto" w:fill="92D050"/>
          </w:tcPr>
          <w:p w:rsidR="004E12FB" w:rsidRDefault="004E12FB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2D050"/>
          </w:tcPr>
          <w:p w:rsidR="004E12FB" w:rsidRDefault="004E12FB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</w:tcPr>
          <w:p w:rsidR="004E12FB" w:rsidRDefault="004E12FB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92D050"/>
          </w:tcPr>
          <w:p w:rsidR="004E12FB" w:rsidRDefault="004E12FB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356CC" w:rsidTr="00B356CC">
        <w:tc>
          <w:tcPr>
            <w:tcW w:w="2518" w:type="dxa"/>
          </w:tcPr>
          <w:p w:rsidR="00621712" w:rsidRDefault="00B356CC" w:rsidP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Lociranje glede na strani neba ali druge elemente </w:t>
            </w:r>
            <w:r w:rsidRPr="00B356CC">
              <w:rPr>
                <w:rFonts w:ascii="Arial" w:hAnsi="Arial" w:cs="Arial"/>
                <w:color w:val="000000"/>
                <w:sz w:val="20"/>
                <w:szCs w:val="20"/>
              </w:rPr>
              <w:t>(p</w:t>
            </w:r>
            <w:r w:rsidR="00621712" w:rsidRPr="00B356CC">
              <w:rPr>
                <w:rFonts w:ascii="Arial" w:hAnsi="Arial" w:cs="Arial"/>
                <w:color w:val="000000"/>
                <w:sz w:val="20"/>
                <w:szCs w:val="20"/>
              </w:rPr>
              <w:t>oznavanje in prepoznavanje</w:t>
            </w:r>
            <w:r w:rsidRPr="00B356C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21712">
              <w:rPr>
                <w:rFonts w:ascii="Arial" w:hAnsi="Arial" w:cs="Arial"/>
                <w:color w:val="000000"/>
                <w:sz w:val="20"/>
                <w:szCs w:val="20"/>
              </w:rPr>
              <w:t xml:space="preserve">držav, regij, mest, rek, gorovij…) glede na toplotni pas, celine, oceane in morja, sosednje države, regije, kraje... </w:t>
            </w:r>
          </w:p>
        </w:tc>
        <w:tc>
          <w:tcPr>
            <w:tcW w:w="2835" w:type="dxa"/>
          </w:tcPr>
          <w:p w:rsidR="00621712" w:rsidRDefault="00621712" w:rsidP="009E34AA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 zemljevidu se zelo dobro znajde. Pozna ožjo lokacijo zahtevanih pojmov in jih hitro locira na poljubnem zemljevidu in globusu. </w:t>
            </w:r>
          </w:p>
        </w:tc>
        <w:tc>
          <w:tcPr>
            <w:tcW w:w="2693" w:type="dxa"/>
          </w:tcPr>
          <w:p w:rsidR="00621712" w:rsidRDefault="00621712" w:rsidP="009E34AA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 zemljevidu se dobro znajde. Pozna širšo lokacijo zahtevanih pojmov in jih hitro poišče na zemljevidu, ki ga je vajen. </w:t>
            </w:r>
          </w:p>
        </w:tc>
        <w:tc>
          <w:tcPr>
            <w:tcW w:w="2694" w:type="dxa"/>
          </w:tcPr>
          <w:p w:rsidR="00621712" w:rsidRDefault="00621712" w:rsidP="009E34AA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 zemljevidu se s težavo znajde. Pozna le najširšo lokacijo zahtevanih pojmov (država, velika regija)in jih dolgo išče na zemljevidu, ki ga je vajen. </w:t>
            </w:r>
          </w:p>
        </w:tc>
        <w:tc>
          <w:tcPr>
            <w:tcW w:w="3402" w:type="dxa"/>
          </w:tcPr>
          <w:p w:rsidR="00621712" w:rsidRDefault="00621712" w:rsidP="009E34AA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 zemljevidu se ne znajde brez pomoči. Pozna najširšo lokacijo zahtevanih pojmov (država, velika regija) in jih poišče na zemljevidu ob pomoči učitelja ali sošolcev. </w:t>
            </w:r>
          </w:p>
        </w:tc>
      </w:tr>
      <w:tr w:rsidR="00B356CC" w:rsidTr="00B356CC">
        <w:tc>
          <w:tcPr>
            <w:tcW w:w="2518" w:type="dxa"/>
          </w:tcPr>
          <w:p w:rsidR="00B356CC" w:rsidRDefault="00B356CC" w:rsidP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Prepoznavanje simbolov (znakov)</w:t>
            </w:r>
          </w:p>
        </w:tc>
        <w:tc>
          <w:tcPr>
            <w:tcW w:w="2835" w:type="dxa"/>
          </w:tcPr>
          <w:p w:rsidR="00B356CC" w:rsidRDefault="002A3D3F" w:rsidP="002409A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Iz simbolov na zemljevidu, ki so prikazani v legendi, zna opisati značilnosti pokrajine: izoblikovanost reliefa, vodovje, državne meje, gostote poselitve, prometnih poti, naravna bogastva, gospodarstvo, geografsko lego (oddaljenost od ekvatorja in začetnega poldnevnika). Posamezne prvine in značilnosti zna opisati tudi brez pomoči legende. </w:t>
            </w:r>
          </w:p>
        </w:tc>
        <w:tc>
          <w:tcPr>
            <w:tcW w:w="2693" w:type="dxa"/>
          </w:tcPr>
          <w:p w:rsidR="00B356CC" w:rsidRDefault="002A3D3F" w:rsidP="002A3D3F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 simbolov na zemljevidu, ki so prikazani v legendi, zna opisati značilnosti pokrajine: izoblikovanost reliefa, vodovje, državne meje, gostote poselitve, prometnih poti, naravna bogastva, gospodarstvo, geografsko lego (oddaljenost od ekvatorja in začetnega poldnevnika).</w:t>
            </w:r>
          </w:p>
        </w:tc>
        <w:tc>
          <w:tcPr>
            <w:tcW w:w="2694" w:type="dxa"/>
          </w:tcPr>
          <w:p w:rsidR="00B356CC" w:rsidRDefault="00B356CC" w:rsidP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 simbolov na zemljevidu, ki so prikazani v legendi, zna pravilno razbrati</w:t>
            </w:r>
          </w:p>
          <w:p w:rsidR="00B356CC" w:rsidRDefault="00B356CC" w:rsidP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nadmorsko višino, globino morja, državne meje, mesta, prometnice, naravna bogastva. Razbiranje geografske lege</w:t>
            </w:r>
            <w:r w:rsidR="002A3D3F">
              <w:rPr>
                <w:rFonts w:ascii="Arial" w:hAnsi="Arial" w:cs="Arial"/>
                <w:color w:val="000000"/>
                <w:sz w:val="20"/>
                <w:szCs w:val="20"/>
              </w:rPr>
              <w:t xml:space="preserve"> (glede na oddaljenost od ekvatorja in začetnega poldnevnika)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mu dela težave. </w:t>
            </w:r>
          </w:p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6CC" w:rsidRDefault="002A3D3F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Zna prepoznati simbole</w:t>
            </w:r>
            <w:r w:rsidR="00B356CC">
              <w:rPr>
                <w:rFonts w:ascii="Arial" w:hAnsi="Arial" w:cs="Arial"/>
                <w:color w:val="000000"/>
                <w:sz w:val="20"/>
                <w:szCs w:val="20"/>
              </w:rPr>
              <w:t xml:space="preserve"> na zemljevidu,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ki so prikazani v legendi tako, da našteje posamezne elemente, ki se v neki pokrajini pojavljajo.</w:t>
            </w:r>
          </w:p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6CC" w:rsidTr="00B356CC">
        <w:tc>
          <w:tcPr>
            <w:tcW w:w="2518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  <w:r w:rsidR="002A3D3F">
              <w:rPr>
                <w:rFonts w:ascii="Arial" w:hAnsi="Arial" w:cs="Arial"/>
                <w:b/>
                <w:color w:val="000000"/>
                <w:sz w:val="20"/>
                <w:szCs w:val="20"/>
              </w:rPr>
              <w:t>erilo zemljevida</w:t>
            </w:r>
          </w:p>
        </w:tc>
        <w:tc>
          <w:tcPr>
            <w:tcW w:w="2835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Iz številčnega in grafičnega merila zna brez napake izračunati dejanske razdalje v km. </w:t>
            </w:r>
          </w:p>
          <w:p w:rsidR="002A3D3F" w:rsidRDefault="002A3D3F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Karto, ki jo je izdelal sam, pravilno opremi s številčnim in grafičnim merilom. </w:t>
            </w:r>
          </w:p>
        </w:tc>
        <w:tc>
          <w:tcPr>
            <w:tcW w:w="2693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Iz številčnega in grafičnega merila zna izračunati dejanske razdalje v km. </w:t>
            </w:r>
          </w:p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Zemljevidu, ki ga je po predlogi izdelal sam, pravilno zapiše le številčno ali nariše le grafično merilo. </w:t>
            </w:r>
          </w:p>
        </w:tc>
        <w:tc>
          <w:tcPr>
            <w:tcW w:w="2694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Pravilno zna uporabiti le številčno in grafično merilo zemljevida. </w:t>
            </w:r>
          </w:p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Karti, ki jo je izdelal po predlogi, napiše merilo ob pomoči učitelja. </w:t>
            </w:r>
          </w:p>
        </w:tc>
        <w:tc>
          <w:tcPr>
            <w:tcW w:w="3402" w:type="dxa"/>
          </w:tcPr>
          <w:p w:rsidR="002A3D3F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Iz številčnega ali grafičnega merila izračuna dejansko razdaljo le z podpornimi vprašanji učitelja ali jo izračuna nepravilno. </w:t>
            </w:r>
          </w:p>
          <w:p w:rsidR="002A3D3F" w:rsidRDefault="002A3D3F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Merilo zna le razbrati, ne zna ga pa tudi izdelati. </w:t>
            </w:r>
          </w:p>
        </w:tc>
      </w:tr>
      <w:tr w:rsidR="00B356CC" w:rsidTr="00B356CC">
        <w:tc>
          <w:tcPr>
            <w:tcW w:w="2518" w:type="dxa"/>
            <w:shd w:val="clear" w:color="auto" w:fill="92D050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ITERPRETACIJA ZEMLJEVIDA</w:t>
            </w:r>
          </w:p>
        </w:tc>
        <w:tc>
          <w:tcPr>
            <w:tcW w:w="2835" w:type="dxa"/>
            <w:shd w:val="clear" w:color="auto" w:fill="92D050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2D050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92D050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6CC" w:rsidTr="00B356CC">
        <w:tc>
          <w:tcPr>
            <w:tcW w:w="2518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Vizualizacija zemljevida in predvidevanje pokrajine</w:t>
            </w:r>
            <w:r w:rsidR="00A72D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(s prepoznavanjem </w:t>
            </w:r>
            <w:r w:rsidR="00A72D28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simbolov in njihovega pomena)</w:t>
            </w:r>
          </w:p>
        </w:tc>
        <w:tc>
          <w:tcPr>
            <w:tcW w:w="2835" w:type="dxa"/>
          </w:tcPr>
          <w:p w:rsidR="00B356CC" w:rsidRDefault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Iz simbolov na zemljevidu, ki so prikazani v legendi, zna orisati in ovrednotiti značilnosti pokrajine iz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določenega zornega kota:izoblikovanost reliefa, vodovja, državne meje, gostote poselitve, prometnih poti, naravna bogastva, gospodarstvo, geografsko lego (oddaljenost od ekvatorja in začetnega poldnevnika).</w:t>
            </w:r>
          </w:p>
        </w:tc>
        <w:tc>
          <w:tcPr>
            <w:tcW w:w="2693" w:type="dxa"/>
          </w:tcPr>
          <w:p w:rsidR="00A72D28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Dobro opiše vsebino zemljevida, ki jo dešifrira po posameznih prvinah in znakih. Prepozna in opiše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ključne značilnosti, ki bi jih našel v dejanski pokrajini. </w:t>
            </w:r>
          </w:p>
          <w:p w:rsidR="00A72D28" w:rsidRDefault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6CC" w:rsidRDefault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 simbolov na zemljevidu, ki so prikazani v legendi, zna opisati značilnosti pokrajine: izoblikovanost reliefa, vodovje, državne meje, gostote poselitve, prometnih poti, naravna bogastva, gospodarstvo, oddaljenost od ekvatorja in začetnega poldnevnika. Za sintezo potrebuje dodatna usmerjevalna vprašanja.</w:t>
            </w:r>
          </w:p>
        </w:tc>
        <w:tc>
          <w:tcPr>
            <w:tcW w:w="2694" w:type="dxa"/>
          </w:tcPr>
          <w:p w:rsidR="00B356CC" w:rsidRPr="00B51167" w:rsidRDefault="00B356CC" w:rsidP="00B51167">
            <w:pPr>
              <w:rPr>
                <w:rFonts w:ascii="Arial" w:hAnsi="Arial" w:cs="Arial"/>
                <w:sz w:val="20"/>
              </w:rPr>
            </w:pPr>
            <w:r w:rsidRPr="00B51167">
              <w:rPr>
                <w:rFonts w:ascii="Arial" w:hAnsi="Arial" w:cs="Arial"/>
                <w:sz w:val="20"/>
              </w:rPr>
              <w:lastRenderedPageBreak/>
              <w:t xml:space="preserve">Učenec naredi besedni opis pokrajine na podlagi  dogovorjenih kartografskih znakov na zemljevidu. </w:t>
            </w:r>
          </w:p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2D28" w:rsidRDefault="00A72D28" w:rsidP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 simbolov na zemljevidu, ki so prikazani v legendi, zna pravilno razbrati</w:t>
            </w:r>
          </w:p>
          <w:p w:rsidR="00A72D28" w:rsidRDefault="00A72D28" w:rsidP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Nadmorsko višino, globino morja, državne meje, mesta, prometnice, naravna bogastva, gospodarske dejavnosti, geografsko lego (oddaljenost od ekvatorja in začetnega poldnevnika).</w:t>
            </w:r>
          </w:p>
          <w:p w:rsidR="00A72D28" w:rsidRDefault="00A72D28" w:rsidP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2D28" w:rsidRDefault="00A72D28" w:rsidP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Zaključki, ki jih oblikuje iz podatkov, imajo napake.</w:t>
            </w:r>
          </w:p>
        </w:tc>
        <w:tc>
          <w:tcPr>
            <w:tcW w:w="3402" w:type="dxa"/>
          </w:tcPr>
          <w:p w:rsidR="00A72D28" w:rsidRDefault="00A72D28" w:rsidP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Iz simbolov na zemljevidu, ki so prikazani v legendi, zna pravilno razbrati</w:t>
            </w:r>
          </w:p>
          <w:p w:rsidR="00A72D28" w:rsidRDefault="00A72D28" w:rsidP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Nadmorsko višino, globino morja, državne meje, mesta, prometnice, naravna bogastva. Razbiranje geografske lege mu dela težave. </w:t>
            </w:r>
          </w:p>
          <w:p w:rsidR="00A72D28" w:rsidRDefault="00A72D28" w:rsidP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2D28" w:rsidRDefault="00A72D28" w:rsidP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6CC" w:rsidRDefault="00A72D28" w:rsidP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Zaključki, ki jih oblikuje iz podatkov, so napačni ali jih ni.</w:t>
            </w:r>
          </w:p>
        </w:tc>
      </w:tr>
      <w:tr w:rsidR="00A72D28" w:rsidTr="00B356CC">
        <w:tc>
          <w:tcPr>
            <w:tcW w:w="2518" w:type="dxa"/>
          </w:tcPr>
          <w:p w:rsidR="00A72D28" w:rsidRDefault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Prepoznavanje kompleksnejših značilnosti, predvidevanje pokrajine in sklepanje na dejavnosti ljudi</w:t>
            </w:r>
          </w:p>
        </w:tc>
        <w:tc>
          <w:tcPr>
            <w:tcW w:w="2835" w:type="dxa"/>
          </w:tcPr>
          <w:p w:rsidR="00A72D28" w:rsidRDefault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 osnovi naravnih in družbenih elementov, prikazanih na zemljevidu (npr. infrastrukture, razmestitve naselij…), sklepa na dejavnost ljudi. </w:t>
            </w:r>
          </w:p>
        </w:tc>
        <w:tc>
          <w:tcPr>
            <w:tcW w:w="2693" w:type="dxa"/>
          </w:tcPr>
          <w:p w:rsidR="00A72D28" w:rsidRDefault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A72D28" w:rsidRPr="00B51167" w:rsidRDefault="00A72D28" w:rsidP="00B511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A72D28" w:rsidRDefault="00A72D28" w:rsidP="00A72D28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2D28" w:rsidTr="00A86DE5">
        <w:tc>
          <w:tcPr>
            <w:tcW w:w="2518" w:type="dxa"/>
          </w:tcPr>
          <w:p w:rsidR="00A72D28" w:rsidRDefault="00A72D28" w:rsidP="00A86DE5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Prepoznavanje prostorskih vzorcev</w:t>
            </w:r>
          </w:p>
        </w:tc>
        <w:tc>
          <w:tcPr>
            <w:tcW w:w="2835" w:type="dxa"/>
          </w:tcPr>
          <w:p w:rsidR="00A72D28" w:rsidRDefault="00A72D28" w:rsidP="00A86DE5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Prepozna kompleksnejše vzorce, ki so nastali pod medsebojnim vplivom več dejavnikov. </w:t>
            </w:r>
          </w:p>
        </w:tc>
        <w:tc>
          <w:tcPr>
            <w:tcW w:w="2693" w:type="dxa"/>
          </w:tcPr>
          <w:p w:rsidR="00A72D28" w:rsidRDefault="00A72D28" w:rsidP="00A86DE5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Prepoznavanje kompleksnejših vzorcev.</w:t>
            </w:r>
          </w:p>
        </w:tc>
        <w:tc>
          <w:tcPr>
            <w:tcW w:w="2694" w:type="dxa"/>
          </w:tcPr>
          <w:p w:rsidR="00A72D28" w:rsidRDefault="00A72D28" w:rsidP="00A86DE5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A72D28" w:rsidRDefault="00A72D28" w:rsidP="00A86DE5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6CC" w:rsidTr="00B356CC">
        <w:tc>
          <w:tcPr>
            <w:tcW w:w="2518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Primerjanje zemljevidov</w:t>
            </w:r>
          </w:p>
        </w:tc>
        <w:tc>
          <w:tcPr>
            <w:tcW w:w="2835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Primerjava dveh ali več zemljevidov je dobra; učenec zna povezovati izbrane prvine in njihovo vplivanje oz. povezavo. </w:t>
            </w:r>
          </w:p>
        </w:tc>
        <w:tc>
          <w:tcPr>
            <w:tcW w:w="2694" w:type="dxa"/>
          </w:tcPr>
          <w:p w:rsidR="00B356CC" w:rsidRDefault="007C264B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 dveh ali več zemljevidov zna ugotoviti nekaj elementov, ki so se bolj ali manj spremenili skozi čas. </w:t>
            </w:r>
          </w:p>
        </w:tc>
        <w:tc>
          <w:tcPr>
            <w:tcW w:w="3402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6CC" w:rsidTr="00B356CC">
        <w:tc>
          <w:tcPr>
            <w:tcW w:w="2518" w:type="dxa"/>
            <w:shd w:val="clear" w:color="auto" w:fill="92D050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RISANJE ZEMLJEVIDA</w:t>
            </w:r>
          </w:p>
        </w:tc>
        <w:tc>
          <w:tcPr>
            <w:tcW w:w="2835" w:type="dxa"/>
            <w:shd w:val="clear" w:color="auto" w:fill="92D050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2D050"/>
          </w:tcPr>
          <w:p w:rsidR="00B356CC" w:rsidRPr="00B51167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92D050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6CC" w:rsidTr="00B356CC">
        <w:tc>
          <w:tcPr>
            <w:tcW w:w="2518" w:type="dxa"/>
          </w:tcPr>
          <w:p w:rsidR="00B356CC" w:rsidRDefault="007C264B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Risanje skic</w:t>
            </w:r>
          </w:p>
          <w:p w:rsidR="007C264B" w:rsidRDefault="007C264B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Risanje pokrajin</w:t>
            </w:r>
          </w:p>
          <w:p w:rsidR="007C264B" w:rsidRDefault="007C264B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Dopolnjevanje osnovnih zemljevidov in ustrezna oprema z nujnimi elementi. </w:t>
            </w:r>
          </w:p>
        </w:tc>
        <w:tc>
          <w:tcPr>
            <w:tcW w:w="2835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167">
              <w:rPr>
                <w:rFonts w:ascii="Arial" w:hAnsi="Arial" w:cs="Arial"/>
                <w:sz w:val="20"/>
              </w:rPr>
              <w:t>Učenec izdela svoj reliefni zemljevid in panoramsko skico domače pokrajine na terenu. Pri tem uporabi ustrezne tehnike in znake, vključi ustrezno legendo, merilo in označi smeri neba.</w:t>
            </w:r>
          </w:p>
        </w:tc>
        <w:tc>
          <w:tcPr>
            <w:tcW w:w="2694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6CC" w:rsidTr="00B356CC">
        <w:tc>
          <w:tcPr>
            <w:tcW w:w="2518" w:type="dxa"/>
          </w:tcPr>
          <w:p w:rsidR="00B356CC" w:rsidRDefault="00B356CC" w:rsidP="00621712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Učenec na predlogo zemljevida doriše zahtevane prvine in jih ustrezno označi in doda manjkajoče prvine zemljevida. </w:t>
            </w:r>
          </w:p>
        </w:tc>
        <w:tc>
          <w:tcPr>
            <w:tcW w:w="2694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6CC" w:rsidTr="00B356CC">
        <w:tc>
          <w:tcPr>
            <w:tcW w:w="2518" w:type="dxa"/>
            <w:shd w:val="clear" w:color="auto" w:fill="92D050"/>
          </w:tcPr>
          <w:p w:rsidR="00B356CC" w:rsidRDefault="00B356CC" w:rsidP="00621712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UPORABA ZEMLJEVIDA ZA ORIENTACIJO</w:t>
            </w:r>
          </w:p>
        </w:tc>
        <w:tc>
          <w:tcPr>
            <w:tcW w:w="2835" w:type="dxa"/>
            <w:shd w:val="clear" w:color="auto" w:fill="92D050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2D050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92D050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6CC" w:rsidTr="00B356CC">
        <w:tc>
          <w:tcPr>
            <w:tcW w:w="2518" w:type="dxa"/>
          </w:tcPr>
          <w:p w:rsidR="00B356CC" w:rsidRPr="00621712" w:rsidRDefault="00B356CC" w:rsidP="00621712">
            <w:pPr>
              <w:tabs>
                <w:tab w:val="left" w:pos="1134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21712">
              <w:rPr>
                <w:rFonts w:ascii="Arial" w:hAnsi="Arial" w:cs="Arial"/>
                <w:b/>
                <w:color w:val="000000"/>
                <w:sz w:val="20"/>
                <w:szCs w:val="20"/>
              </w:rPr>
              <w:t>Orientacija: gibanje po začrtani ali opisani poti.</w:t>
            </w:r>
          </w:p>
        </w:tc>
        <w:tc>
          <w:tcPr>
            <w:tcW w:w="2835" w:type="dxa"/>
          </w:tcPr>
          <w:p w:rsidR="00B356CC" w:rsidRDefault="00B356CC" w:rsidP="00621712">
            <w:pPr>
              <w:tabs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6CC" w:rsidRDefault="00B356CC" w:rsidP="00621712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Učenec se giblje v naravi s pomočjo kompasa in zemljevida.</w:t>
            </w:r>
          </w:p>
          <w:p w:rsidR="00B356CC" w:rsidRDefault="00B356CC" w:rsidP="00621712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6CC" w:rsidRDefault="00B356CC" w:rsidP="00621712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6CC" w:rsidTr="00B356CC">
        <w:tc>
          <w:tcPr>
            <w:tcW w:w="2518" w:type="dxa"/>
          </w:tcPr>
          <w:p w:rsidR="00B356CC" w:rsidRPr="00621712" w:rsidRDefault="00B356CC" w:rsidP="00621712">
            <w:pPr>
              <w:tabs>
                <w:tab w:val="left" w:pos="1134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21712">
              <w:rPr>
                <w:rFonts w:ascii="Arial" w:hAnsi="Arial" w:cs="Arial"/>
                <w:b/>
                <w:color w:val="000000"/>
                <w:sz w:val="20"/>
                <w:szCs w:val="20"/>
              </w:rPr>
              <w:t>Orientacija: iskanje izbranih prvin na poljubnem zemljevidu.</w:t>
            </w:r>
          </w:p>
        </w:tc>
        <w:tc>
          <w:tcPr>
            <w:tcW w:w="2835" w:type="dxa"/>
          </w:tcPr>
          <w:p w:rsidR="00B356CC" w:rsidRDefault="00B356CC" w:rsidP="00621712">
            <w:pPr>
              <w:tabs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6CC" w:rsidRDefault="00B356CC" w:rsidP="00621712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zemljevidu najde (locira) določen geografski element</w:t>
            </w:r>
          </w:p>
        </w:tc>
        <w:tc>
          <w:tcPr>
            <w:tcW w:w="2694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6CC" w:rsidTr="00B356CC">
        <w:tc>
          <w:tcPr>
            <w:tcW w:w="2518" w:type="dxa"/>
          </w:tcPr>
          <w:p w:rsidR="00B356CC" w:rsidRPr="00621712" w:rsidRDefault="00B356CC" w:rsidP="00621712">
            <w:pPr>
              <w:tabs>
                <w:tab w:val="left" w:pos="1134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21712">
              <w:rPr>
                <w:rFonts w:ascii="Arial" w:hAnsi="Arial" w:cs="Arial"/>
                <w:b/>
                <w:color w:val="000000"/>
                <w:sz w:val="20"/>
                <w:szCs w:val="20"/>
              </w:rPr>
              <w:t>Načrtovanje poti</w:t>
            </w:r>
          </w:p>
        </w:tc>
        <w:tc>
          <w:tcPr>
            <w:tcW w:w="2835" w:type="dxa"/>
          </w:tcPr>
          <w:p w:rsidR="00B356CC" w:rsidRDefault="00B356CC" w:rsidP="00621712">
            <w:pPr>
              <w:tabs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6CC" w:rsidRDefault="007C264B" w:rsidP="00621712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Načrtovanje poti je glede na zadano nalogo oziroma cilje ustrezno. Primerno izbran čas, postanki in drugi elementi. </w:t>
            </w:r>
          </w:p>
        </w:tc>
        <w:tc>
          <w:tcPr>
            <w:tcW w:w="2694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6CC" w:rsidTr="00B356CC">
        <w:tc>
          <w:tcPr>
            <w:tcW w:w="2518" w:type="dxa"/>
          </w:tcPr>
          <w:p w:rsidR="00B356CC" w:rsidRDefault="00B356CC" w:rsidP="00621712">
            <w:pPr>
              <w:pStyle w:val="Odstavekseznama"/>
              <w:tabs>
                <w:tab w:val="left" w:pos="1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56CC" w:rsidRDefault="00B356CC" w:rsidP="00621712">
            <w:pPr>
              <w:tabs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56CC" w:rsidRDefault="00B356CC" w:rsidP="00621712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6CC" w:rsidRDefault="00B356CC">
            <w:pPr>
              <w:tabs>
                <w:tab w:val="num" w:pos="540"/>
                <w:tab w:val="left" w:pos="13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E1D74" w:rsidRDefault="009E1D74">
      <w:pPr>
        <w:rPr>
          <w:sz w:val="20"/>
          <w:szCs w:val="20"/>
        </w:rPr>
      </w:pPr>
    </w:p>
    <w:p w:rsidR="009E1D74" w:rsidRDefault="009E1D74">
      <w:pPr>
        <w:rPr>
          <w:sz w:val="20"/>
          <w:szCs w:val="20"/>
        </w:rPr>
      </w:pPr>
    </w:p>
    <w:p w:rsidR="009E1D74" w:rsidRPr="00764CFD" w:rsidRDefault="000B40A8">
      <w:pPr>
        <w:rPr>
          <w:b/>
          <w:bCs/>
        </w:rPr>
      </w:pPr>
      <w:r>
        <w:rPr>
          <w:b/>
          <w:bCs/>
        </w:rPr>
        <w:t xml:space="preserve">Preglednica: </w:t>
      </w:r>
      <w:r w:rsidR="009E1D74" w:rsidRPr="00764CFD">
        <w:rPr>
          <w:b/>
          <w:bCs/>
        </w:rPr>
        <w:t>Možni opisni kriteriji za ocenjevanje prostorske predstave</w:t>
      </w:r>
      <w:r>
        <w:rPr>
          <w:b/>
          <w:bCs/>
        </w:rPr>
        <w:t xml:space="preserve"> in delo z zemljevidi</w:t>
      </w:r>
      <w:r w:rsidR="009E1D74" w:rsidRPr="00764CFD">
        <w:rPr>
          <w:b/>
          <w:bCs/>
        </w:rPr>
        <w:t xml:space="preserve">. </w:t>
      </w:r>
    </w:p>
    <w:p w:rsidR="007E07D5" w:rsidRDefault="007E07D5">
      <w:pPr>
        <w:rPr>
          <w:sz w:val="22"/>
          <w:szCs w:val="22"/>
        </w:rPr>
      </w:pPr>
    </w:p>
    <w:p w:rsidR="00EE532D" w:rsidRDefault="009E1D74">
      <w:pPr>
        <w:rPr>
          <w:sz w:val="22"/>
          <w:szCs w:val="22"/>
        </w:rPr>
      </w:pPr>
      <w:r w:rsidRPr="00764CFD">
        <w:rPr>
          <w:sz w:val="22"/>
          <w:szCs w:val="22"/>
        </w:rPr>
        <w:t>Vir</w:t>
      </w:r>
      <w:r w:rsidR="00EE532D">
        <w:rPr>
          <w:sz w:val="22"/>
          <w:szCs w:val="22"/>
        </w:rPr>
        <w:t>i</w:t>
      </w:r>
      <w:r w:rsidRPr="00764CFD">
        <w:rPr>
          <w:sz w:val="22"/>
          <w:szCs w:val="22"/>
        </w:rPr>
        <w:t xml:space="preserve">: </w:t>
      </w:r>
    </w:p>
    <w:p w:rsidR="009E1D74" w:rsidRDefault="00EE532D">
      <w:pPr>
        <w:rPr>
          <w:sz w:val="22"/>
          <w:szCs w:val="22"/>
        </w:rPr>
      </w:pPr>
      <w:r>
        <w:rPr>
          <w:sz w:val="22"/>
          <w:szCs w:val="22"/>
        </w:rPr>
        <w:t xml:space="preserve">Cigler, N., 2003 (ur.): </w:t>
      </w:r>
      <w:r w:rsidR="009E1D74" w:rsidRPr="00764CFD">
        <w:rPr>
          <w:sz w:val="22"/>
          <w:szCs w:val="22"/>
        </w:rPr>
        <w:t>Primeri pouka izbranih učnih tem iz geografije v osnovni in s</w:t>
      </w:r>
      <w:r>
        <w:rPr>
          <w:sz w:val="22"/>
          <w:szCs w:val="22"/>
        </w:rPr>
        <w:t>rednji šoli</w:t>
      </w:r>
      <w:r w:rsidR="009E1D74" w:rsidRPr="00764CFD">
        <w:rPr>
          <w:sz w:val="22"/>
          <w:szCs w:val="22"/>
        </w:rPr>
        <w:t>. Zbirka K novi kult</w:t>
      </w:r>
      <w:r>
        <w:rPr>
          <w:sz w:val="22"/>
          <w:szCs w:val="22"/>
        </w:rPr>
        <w:t>uri pouka. ZRSŠ. Ljubljana,</w:t>
      </w:r>
      <w:r w:rsidR="009E1D74" w:rsidRPr="00764CFD">
        <w:rPr>
          <w:sz w:val="22"/>
          <w:szCs w:val="22"/>
        </w:rPr>
        <w:t xml:space="preserve"> str. 36-37. </w:t>
      </w:r>
    </w:p>
    <w:p w:rsidR="000B40A8" w:rsidRDefault="000B40A8">
      <w:pPr>
        <w:rPr>
          <w:sz w:val="22"/>
          <w:szCs w:val="22"/>
        </w:rPr>
      </w:pPr>
      <w:r>
        <w:rPr>
          <w:sz w:val="22"/>
          <w:szCs w:val="22"/>
        </w:rPr>
        <w:t>Polšak, A., 2010 (ur.): Geografija. Posodobitve pouka v gimnazijski praksi. ZRSŠ. Ljubljana, str. 267.</w:t>
      </w:r>
    </w:p>
    <w:p w:rsidR="000B40A8" w:rsidRDefault="000B40A8">
      <w:pPr>
        <w:rPr>
          <w:sz w:val="22"/>
          <w:szCs w:val="22"/>
        </w:rPr>
      </w:pPr>
      <w:r>
        <w:rPr>
          <w:sz w:val="22"/>
          <w:szCs w:val="22"/>
        </w:rPr>
        <w:t xml:space="preserve">Polšak, A., 2013 (ur.): Geografija. Izzivi razvijanja znanja v gimnazijski praksi. ZRSŠ. Ljubljana, str. 39. </w:t>
      </w:r>
    </w:p>
    <w:p w:rsidR="00EE532D" w:rsidRPr="00EE532D" w:rsidRDefault="00EE532D">
      <w:pPr>
        <w:rPr>
          <w:sz w:val="22"/>
          <w:szCs w:val="22"/>
        </w:rPr>
      </w:pPr>
      <w:r w:rsidRPr="00EE532D">
        <w:rPr>
          <w:sz w:val="22"/>
          <w:szCs w:val="22"/>
        </w:rPr>
        <w:t xml:space="preserve">Sirk, M. 2017: Uporaba zemljevidov pri pouku geografije in zgodovine v OŠ. Magistrsko delo. Oddelek za geografijo, Oddelek za zgodovino. FF. Ljubljana. Splet: </w:t>
      </w:r>
      <w:hyperlink r:id="rId8" w:history="1">
        <w:r w:rsidRPr="00EE532D">
          <w:rPr>
            <w:rStyle w:val="Hiperpovezava"/>
            <w:sz w:val="22"/>
            <w:szCs w:val="22"/>
          </w:rPr>
          <w:t>https://repozitorij.uni-lj.si/Dokument.php?lang=slv&amp;id=108635</w:t>
        </w:r>
      </w:hyperlink>
    </w:p>
    <w:p w:rsidR="003145D2" w:rsidRDefault="002A7ABB">
      <w:pPr>
        <w:rPr>
          <w:sz w:val="20"/>
          <w:szCs w:val="20"/>
        </w:rPr>
      </w:pPr>
      <w:r>
        <w:rPr>
          <w:sz w:val="20"/>
          <w:szCs w:val="20"/>
        </w:rPr>
        <w:t xml:space="preserve">Hergan, I. 2013: Razvijanje kartografske pismenosti 10-letnih učencev. Dok. dis. </w:t>
      </w:r>
      <w:hyperlink r:id="rId9" w:history="1">
        <w:r w:rsidRPr="008A5FCA">
          <w:rPr>
            <w:rStyle w:val="Hiperpovezava"/>
            <w:sz w:val="20"/>
            <w:szCs w:val="20"/>
          </w:rPr>
          <w:t>http://pefprints.pef.uni-lj.si/1980/1/Irena_Hergan_-_disertacija_s_prilogami.pdf</w:t>
        </w:r>
      </w:hyperlink>
      <w:r>
        <w:rPr>
          <w:sz w:val="20"/>
          <w:szCs w:val="20"/>
        </w:rPr>
        <w:t xml:space="preserve">. </w:t>
      </w:r>
    </w:p>
    <w:p w:rsidR="002A7ABB" w:rsidRDefault="002A7ABB">
      <w:pPr>
        <w:rPr>
          <w:sz w:val="20"/>
          <w:szCs w:val="20"/>
        </w:rPr>
      </w:pPr>
      <w:r>
        <w:rPr>
          <w:sz w:val="20"/>
          <w:szCs w:val="20"/>
        </w:rPr>
        <w:t xml:space="preserve">Mlakar, T, 2012: Uporaba kartografskih pripomočkov in kartografska pismenost učencev v OŠ.  Diplomsko delo. </w:t>
      </w:r>
      <w:hyperlink r:id="rId10" w:history="1">
        <w:r w:rsidRPr="008A5FCA">
          <w:rPr>
            <w:rStyle w:val="Hiperpovezava"/>
            <w:sz w:val="20"/>
            <w:szCs w:val="20"/>
          </w:rPr>
          <w:t>https://dk.um.si/Dokument.php?id=52914</w:t>
        </w:r>
      </w:hyperlink>
      <w:r>
        <w:rPr>
          <w:sz w:val="20"/>
          <w:szCs w:val="20"/>
        </w:rPr>
        <w:t xml:space="preserve">. </w:t>
      </w:r>
    </w:p>
    <w:p w:rsidR="007E07D5" w:rsidRPr="00735C6C" w:rsidRDefault="007E07D5" w:rsidP="007E07D5">
      <w:pPr>
        <w:autoSpaceDE w:val="0"/>
        <w:autoSpaceDN w:val="0"/>
        <w:adjustRightInd w:val="0"/>
        <w:rPr>
          <w:sz w:val="22"/>
          <w:szCs w:val="22"/>
        </w:rPr>
      </w:pPr>
      <w:r w:rsidRPr="00735C6C">
        <w:rPr>
          <w:sz w:val="22"/>
          <w:szCs w:val="22"/>
        </w:rPr>
        <w:t>Hojnik, Hus, 2012: Analiza kartografskega opismenjevanja v slovenskih</w:t>
      </w:r>
    </w:p>
    <w:p w:rsidR="007E07D5" w:rsidRPr="00735C6C" w:rsidRDefault="007E07D5" w:rsidP="007E07D5">
      <w:pPr>
        <w:rPr>
          <w:sz w:val="22"/>
          <w:szCs w:val="22"/>
        </w:rPr>
      </w:pPr>
      <w:r w:rsidRPr="00735C6C">
        <w:rPr>
          <w:sz w:val="22"/>
          <w:szCs w:val="22"/>
        </w:rPr>
        <w:t xml:space="preserve">in angleških osnovnih šolah. </w:t>
      </w:r>
      <w:hyperlink r:id="rId11" w:history="1">
        <w:r w:rsidRPr="00735C6C">
          <w:rPr>
            <w:rStyle w:val="Hiperpovezava"/>
            <w:sz w:val="22"/>
            <w:szCs w:val="22"/>
          </w:rPr>
          <w:t>https://www.dlib.si/stream/URN:NBN:SI:DOC-8Y2KTVAU/a95ed28a-bd19-4b03-960e-3475da906040/PDF</w:t>
        </w:r>
      </w:hyperlink>
    </w:p>
    <w:p w:rsidR="00584136" w:rsidRDefault="00584136"/>
    <w:p w:rsidR="00584136" w:rsidRPr="007E07D5" w:rsidRDefault="006F1C24" w:rsidP="007E07D5">
      <w:pPr>
        <w:pStyle w:val="Odstavekseznama"/>
        <w:numPr>
          <w:ilvl w:val="0"/>
          <w:numId w:val="15"/>
        </w:numPr>
        <w:rPr>
          <w:sz w:val="20"/>
          <w:szCs w:val="20"/>
        </w:rPr>
      </w:pPr>
      <w:hyperlink r:id="rId12" w:history="1">
        <w:r w:rsidR="00EE68D1" w:rsidRPr="007E07D5">
          <w:rPr>
            <w:rStyle w:val="Hiperpovezava"/>
            <w:sz w:val="20"/>
            <w:szCs w:val="20"/>
          </w:rPr>
          <w:t>https://www.google.com/url?sa=t&amp;rct=j&amp;q=&amp;esrc=s&amp;source=web&amp;cd=3&amp;ved=2ahUKEwjQqu7CxfveAhXJsqQKHRN_BVEQFjACegQIARAC&amp;url=https%3A%2F%2Fwww.teachitgeography.co.uk%2Fattachments%2F26031%2Fcartographic-skills.pdf&amp;usg=AOvVaw0_TH0jj7hl6CdkghrwUwAl</w:t>
        </w:r>
      </w:hyperlink>
    </w:p>
    <w:p w:rsidR="00584136" w:rsidRPr="007E07D5" w:rsidRDefault="006F1C24" w:rsidP="007E07D5">
      <w:pPr>
        <w:pStyle w:val="Odstavekseznama"/>
        <w:numPr>
          <w:ilvl w:val="0"/>
          <w:numId w:val="15"/>
        </w:numPr>
        <w:rPr>
          <w:sz w:val="20"/>
          <w:szCs w:val="20"/>
        </w:rPr>
      </w:pPr>
      <w:hyperlink r:id="rId13" w:history="1">
        <w:r w:rsidR="00584136" w:rsidRPr="007E07D5">
          <w:rPr>
            <w:rStyle w:val="Hiperpovezava"/>
            <w:sz w:val="20"/>
            <w:szCs w:val="20"/>
          </w:rPr>
          <w:t>http://os-krapinske-toplice.skole.hr/upload/os-krapinske-toplice/multistatic/269/Geografija_-_kriteriji_ocjenjivanja.pdf</w:t>
        </w:r>
      </w:hyperlink>
    </w:p>
    <w:p w:rsidR="00C74A65" w:rsidRPr="007E07D5" w:rsidRDefault="00C74A65" w:rsidP="007E07D5">
      <w:pPr>
        <w:pStyle w:val="Odstavekseznama"/>
        <w:numPr>
          <w:ilvl w:val="0"/>
          <w:numId w:val="15"/>
        </w:numPr>
        <w:rPr>
          <w:sz w:val="20"/>
          <w:szCs w:val="20"/>
        </w:rPr>
      </w:pPr>
      <w:r w:rsidRPr="007E07D5">
        <w:rPr>
          <w:sz w:val="20"/>
          <w:szCs w:val="20"/>
        </w:rPr>
        <w:t xml:space="preserve">Catling, S. 1996: </w:t>
      </w:r>
      <w:hyperlink r:id="rId14" w:anchor="v=onepage&amp;q=understanding%20geographical%20and%20environmental%20education&amp;f=false" w:history="1">
        <w:r w:rsidRPr="007E07D5">
          <w:rPr>
            <w:rStyle w:val="Hiperpovezava"/>
            <w:sz w:val="20"/>
            <w:szCs w:val="20"/>
          </w:rPr>
          <w:t>https://books.google.si/books?id=CjhXqFUtFgcC&amp;pg=PA221&amp;lpg=PA221&amp;dq=understanding+geographical+and+environmental+education&amp;source=bl&amp;ots=r0o0MMET2R&amp;sig=ACfU3U2GGYLKaeLhdJoiYa3-6RPqTNJqCA&amp;hl=sl&amp;sa=X&amp;ved=2ahUKEwjK5-2-3_bfAhXLa1AKHTWJAzQQ6AEwB3oECAIQAQ#v=onepage&amp;q=understanding%20geographical%20and%20environmental%20education&amp;f=false</w:t>
        </w:r>
      </w:hyperlink>
    </w:p>
    <w:p w:rsidR="004653DE" w:rsidRPr="007E07D5" w:rsidRDefault="006F1C24" w:rsidP="007E07D5">
      <w:pPr>
        <w:pStyle w:val="Odstavekseznama"/>
        <w:numPr>
          <w:ilvl w:val="0"/>
          <w:numId w:val="15"/>
        </w:numPr>
        <w:rPr>
          <w:sz w:val="20"/>
          <w:szCs w:val="20"/>
        </w:rPr>
      </w:pPr>
      <w:hyperlink r:id="rId15" w:history="1">
        <w:r w:rsidR="004653DE" w:rsidRPr="007E07D5">
          <w:rPr>
            <w:rStyle w:val="Hiperpovezava"/>
            <w:sz w:val="20"/>
            <w:szCs w:val="20"/>
          </w:rPr>
          <w:t>http://lazarus.elte.hu/cet/publications/088.pdf</w:t>
        </w:r>
      </w:hyperlink>
    </w:p>
    <w:p w:rsidR="00ED19FE" w:rsidRPr="007E07D5" w:rsidRDefault="006F1C24" w:rsidP="007E07D5">
      <w:pPr>
        <w:pStyle w:val="Odstavekseznama"/>
        <w:numPr>
          <w:ilvl w:val="0"/>
          <w:numId w:val="15"/>
        </w:numPr>
        <w:rPr>
          <w:sz w:val="20"/>
          <w:szCs w:val="20"/>
        </w:rPr>
      </w:pPr>
      <w:hyperlink r:id="rId16" w:history="1">
        <w:r w:rsidR="00ED19FE" w:rsidRPr="007E07D5">
          <w:rPr>
            <w:rStyle w:val="Hiperpovezava"/>
            <w:sz w:val="20"/>
            <w:szCs w:val="20"/>
          </w:rPr>
          <w:t>http://pefprints.pef.uni-lj.si/4466/1/PREMRL.pdf</w:t>
        </w:r>
      </w:hyperlink>
    </w:p>
    <w:p w:rsidR="00ED19FE" w:rsidRDefault="00ED19FE">
      <w:pPr>
        <w:rPr>
          <w:sz w:val="20"/>
          <w:szCs w:val="20"/>
        </w:rPr>
      </w:pPr>
    </w:p>
    <w:sectPr w:rsidR="00ED19FE" w:rsidSect="007E07D5">
      <w:footerReference w:type="even" r:id="rId17"/>
      <w:footerReference w:type="default" r:id="rId18"/>
      <w:pgSz w:w="16838" w:h="11906" w:orient="landscape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14A" w:rsidRDefault="004C714A">
      <w:r>
        <w:separator/>
      </w:r>
    </w:p>
  </w:endnote>
  <w:endnote w:type="continuationSeparator" w:id="0">
    <w:p w:rsidR="004C714A" w:rsidRDefault="004C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E2" w:rsidRDefault="009D21E2" w:rsidP="009D21E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D21E2" w:rsidRDefault="009D21E2" w:rsidP="009D21E2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E2" w:rsidRDefault="009D21E2" w:rsidP="009D21E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F1C24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9D21E2" w:rsidRDefault="009D21E2" w:rsidP="009D21E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14A" w:rsidRDefault="004C714A">
      <w:r>
        <w:separator/>
      </w:r>
    </w:p>
  </w:footnote>
  <w:footnote w:type="continuationSeparator" w:id="0">
    <w:p w:rsidR="004C714A" w:rsidRDefault="004C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7C27"/>
    <w:multiLevelType w:val="hybridMultilevel"/>
    <w:tmpl w:val="5E4C09F0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D0F0B53"/>
    <w:multiLevelType w:val="hybridMultilevel"/>
    <w:tmpl w:val="4C525BC6"/>
    <w:lvl w:ilvl="0" w:tplc="518830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D7514"/>
    <w:multiLevelType w:val="hybridMultilevel"/>
    <w:tmpl w:val="9AF6734C"/>
    <w:lvl w:ilvl="0" w:tplc="98707F1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D456546"/>
    <w:multiLevelType w:val="hybridMultilevel"/>
    <w:tmpl w:val="D012F342"/>
    <w:lvl w:ilvl="0" w:tplc="4496C3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1" w:tplc="916C535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E50F64"/>
    <w:multiLevelType w:val="hybridMultilevel"/>
    <w:tmpl w:val="3208D4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44B07"/>
    <w:multiLevelType w:val="hybridMultilevel"/>
    <w:tmpl w:val="39827EDC"/>
    <w:lvl w:ilvl="0" w:tplc="518830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62CD1"/>
    <w:multiLevelType w:val="hybridMultilevel"/>
    <w:tmpl w:val="26502FCE"/>
    <w:lvl w:ilvl="0" w:tplc="FC44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A23FA"/>
    <w:multiLevelType w:val="hybridMultilevel"/>
    <w:tmpl w:val="C1EC0604"/>
    <w:lvl w:ilvl="0" w:tplc="518830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A28AA"/>
    <w:multiLevelType w:val="hybridMultilevel"/>
    <w:tmpl w:val="52CCC44C"/>
    <w:lvl w:ilvl="0" w:tplc="518830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D7EFA"/>
    <w:multiLevelType w:val="hybridMultilevel"/>
    <w:tmpl w:val="3C84E33E"/>
    <w:lvl w:ilvl="0" w:tplc="4496C3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3E6EA7"/>
    <w:multiLevelType w:val="hybridMultilevel"/>
    <w:tmpl w:val="BD9CADFA"/>
    <w:lvl w:ilvl="0" w:tplc="FC44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046B4"/>
    <w:multiLevelType w:val="hybridMultilevel"/>
    <w:tmpl w:val="5F1E93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4051EE"/>
    <w:multiLevelType w:val="hybridMultilevel"/>
    <w:tmpl w:val="BCEA017A"/>
    <w:lvl w:ilvl="0" w:tplc="5188302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141DE9"/>
    <w:multiLevelType w:val="hybridMultilevel"/>
    <w:tmpl w:val="7116F77C"/>
    <w:lvl w:ilvl="0" w:tplc="518830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8285C"/>
    <w:multiLevelType w:val="hybridMultilevel"/>
    <w:tmpl w:val="0DFCBE28"/>
    <w:lvl w:ilvl="0" w:tplc="518830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3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12"/>
  </w:num>
  <w:num w:numId="11">
    <w:abstractNumId w:val="14"/>
  </w:num>
  <w:num w:numId="12">
    <w:abstractNumId w:val="1"/>
  </w:num>
  <w:num w:numId="13">
    <w:abstractNumId w:val="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D2"/>
    <w:rsid w:val="00015F25"/>
    <w:rsid w:val="0002378D"/>
    <w:rsid w:val="000373E2"/>
    <w:rsid w:val="00051E98"/>
    <w:rsid w:val="00091B56"/>
    <w:rsid w:val="000B40A8"/>
    <w:rsid w:val="000E3753"/>
    <w:rsid w:val="00194663"/>
    <w:rsid w:val="001A20CF"/>
    <w:rsid w:val="001D062D"/>
    <w:rsid w:val="00231479"/>
    <w:rsid w:val="002A3D3F"/>
    <w:rsid w:val="002A7ABB"/>
    <w:rsid w:val="002F6A2C"/>
    <w:rsid w:val="003145D2"/>
    <w:rsid w:val="00324835"/>
    <w:rsid w:val="00356D1A"/>
    <w:rsid w:val="003A44B3"/>
    <w:rsid w:val="003C4FDD"/>
    <w:rsid w:val="003D0A03"/>
    <w:rsid w:val="003D6F83"/>
    <w:rsid w:val="0042310B"/>
    <w:rsid w:val="004653DE"/>
    <w:rsid w:val="00465CF2"/>
    <w:rsid w:val="0047307D"/>
    <w:rsid w:val="004C714A"/>
    <w:rsid w:val="004E12FB"/>
    <w:rsid w:val="00513219"/>
    <w:rsid w:val="00577DC7"/>
    <w:rsid w:val="005809E9"/>
    <w:rsid w:val="00584136"/>
    <w:rsid w:val="00621712"/>
    <w:rsid w:val="00635ECC"/>
    <w:rsid w:val="006929F5"/>
    <w:rsid w:val="006F1C24"/>
    <w:rsid w:val="0070620A"/>
    <w:rsid w:val="0071156E"/>
    <w:rsid w:val="00735C6C"/>
    <w:rsid w:val="00764CFD"/>
    <w:rsid w:val="007746E0"/>
    <w:rsid w:val="00785832"/>
    <w:rsid w:val="007C264B"/>
    <w:rsid w:val="007D0E14"/>
    <w:rsid w:val="007E07D5"/>
    <w:rsid w:val="00846C6F"/>
    <w:rsid w:val="008550C3"/>
    <w:rsid w:val="008A242B"/>
    <w:rsid w:val="00907C3C"/>
    <w:rsid w:val="00994E9A"/>
    <w:rsid w:val="009B3562"/>
    <w:rsid w:val="009D21E2"/>
    <w:rsid w:val="009E1D74"/>
    <w:rsid w:val="00A151CF"/>
    <w:rsid w:val="00A24947"/>
    <w:rsid w:val="00A72D28"/>
    <w:rsid w:val="00A81DC5"/>
    <w:rsid w:val="00A8786E"/>
    <w:rsid w:val="00B07486"/>
    <w:rsid w:val="00B356CC"/>
    <w:rsid w:val="00B51167"/>
    <w:rsid w:val="00B51B36"/>
    <w:rsid w:val="00B77A5F"/>
    <w:rsid w:val="00C74A65"/>
    <w:rsid w:val="00C938AD"/>
    <w:rsid w:val="00CA68CB"/>
    <w:rsid w:val="00CB6F79"/>
    <w:rsid w:val="00D25EE5"/>
    <w:rsid w:val="00D70783"/>
    <w:rsid w:val="00E2097B"/>
    <w:rsid w:val="00E83637"/>
    <w:rsid w:val="00E96FC9"/>
    <w:rsid w:val="00EC6569"/>
    <w:rsid w:val="00ED19FE"/>
    <w:rsid w:val="00EE0D85"/>
    <w:rsid w:val="00EE532D"/>
    <w:rsid w:val="00EE68D1"/>
    <w:rsid w:val="00F01EDE"/>
    <w:rsid w:val="00F05DE0"/>
    <w:rsid w:val="00F55C08"/>
    <w:rsid w:val="00F9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3EE9E2-3FD3-4BFB-A852-2177D211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D21E2"/>
  </w:style>
  <w:style w:type="character" w:styleId="Hiperpovezava">
    <w:name w:val="Hyperlink"/>
    <w:basedOn w:val="Privzetapisavaodstavka"/>
    <w:uiPriority w:val="99"/>
    <w:unhideWhenUsed/>
    <w:rsid w:val="00CB6F79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B6F79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Pripombasklic">
    <w:name w:val="annotation reference"/>
    <w:basedOn w:val="Privzetapisavaodstavka"/>
    <w:rsid w:val="004E12F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E12F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E12FB"/>
  </w:style>
  <w:style w:type="paragraph" w:styleId="Zadevapripombe">
    <w:name w:val="annotation subject"/>
    <w:basedOn w:val="Pripombabesedilo"/>
    <w:next w:val="Pripombabesedilo"/>
    <w:link w:val="ZadevapripombeZnak"/>
    <w:rsid w:val="004E12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E12FB"/>
    <w:rPr>
      <w:b/>
      <w:bCs/>
    </w:rPr>
  </w:style>
  <w:style w:type="paragraph" w:styleId="Besedilooblaka">
    <w:name w:val="Balloon Text"/>
    <w:basedOn w:val="Navaden"/>
    <w:link w:val="BesedilooblakaZnak"/>
    <w:rsid w:val="004E12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E12FB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rsid w:val="00EE68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2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zitorij.uni-lj.si/Dokument.php?lang=slv&amp;id=108635" TargetMode="External"/><Relationship Id="rId13" Type="http://schemas.openxmlformats.org/officeDocument/2006/relationships/hyperlink" Target="http://os-krapinske-toplice.skole.hr/upload/os-krapinske-toplice/multistatic/269/Geografija_-_kriteriji_ocjenjivanja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sa=t&amp;rct=j&amp;q=&amp;esrc=s&amp;source=web&amp;cd=3&amp;ved=2ahUKEwjQqu7CxfveAhXJsqQKHRN_BVEQFjACegQIARAC&amp;url=https%3A%2F%2Fwww.teachitgeography.co.uk%2Fattachments%2F26031%2Fcartographic-skills.pdf&amp;usg=AOvVaw0_TH0jj7hl6CdkghrwUwA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pefprints.pef.uni-lj.si/4466/1/PREMRL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lib.si/stream/URN:NBN:SI:DOC-8Y2KTVAU/a95ed28a-bd19-4b03-960e-3475da906040/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zarus.elte.hu/cet/publications/088.pdf" TargetMode="External"/><Relationship Id="rId10" Type="http://schemas.openxmlformats.org/officeDocument/2006/relationships/hyperlink" Target="https://dk.um.si/Dokument.php?id=5291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efprints.pef.uni-lj.si/1980/1/Irena_Hergan_-_disertacija_s_prilogami.pdf" TargetMode="External"/><Relationship Id="rId14" Type="http://schemas.openxmlformats.org/officeDocument/2006/relationships/hyperlink" Target="https://books.google.si/books?id=CjhXqFUtFgcC&amp;pg=PA221&amp;lpg=PA221&amp;dq=understanding+geographical+and+environmental+education&amp;source=bl&amp;ots=r0o0MMET2R&amp;sig=ACfU3U2GGYLKaeLhdJoiYa3-6RPqTNJqCA&amp;hl=sl&amp;sa=X&amp;ved=2ahUKEwjK5-2-3_bfAhXLa1AKHTWJAzQQ6AEwB3oECAIQAQ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19B49-BC38-43D2-A524-57E90EF8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9382</Characters>
  <Application>Microsoft Office Word</Application>
  <DocSecurity>4</DocSecurity>
  <Lines>78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Pričakovani rezultati, kompetence in ocenjevanje - primer prostorske predstave</vt:lpstr>
    </vt:vector>
  </TitlesOfParts>
  <Company>Zavod RS za šolstvo</Company>
  <LinksUpToDate>false</LinksUpToDate>
  <CharactersWithSpaces>10468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Pričakovani rezultati, kompetence in ocenjevanje - primer prostorske predstave</dc:title>
  <dc:creator>APolsak</dc:creator>
  <cp:lastModifiedBy>Prenosnik</cp:lastModifiedBy>
  <cp:revision>2</cp:revision>
  <cp:lastPrinted>2019-01-17T12:22:00Z</cp:lastPrinted>
  <dcterms:created xsi:type="dcterms:W3CDTF">2019-11-20T10:16:00Z</dcterms:created>
  <dcterms:modified xsi:type="dcterms:W3CDTF">2019-11-20T10:16:00Z</dcterms:modified>
</cp:coreProperties>
</file>