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ED" w:rsidRDefault="007840ED">
      <w:r>
        <w:t>ISPUNJENE DOKUMENTE POŠALJITE VLADIMIRU MILEKŠIČU NA : vladimir.mileksic@zrss.si</w:t>
      </w:r>
    </w:p>
    <w:p w:rsidR="00576E60" w:rsidRDefault="00D373A9">
      <w:r>
        <w:t>PODRUČJE:</w:t>
      </w:r>
    </w:p>
    <w:p w:rsidR="00D373A9" w:rsidRDefault="00D373A9">
      <w:r>
        <w:t>OBLASTI:</w:t>
      </w:r>
    </w:p>
    <w:p w:rsidR="00D373A9" w:rsidRDefault="00D373A9">
      <w:r>
        <w:t>1.</w:t>
      </w:r>
    </w:p>
    <w:p w:rsidR="00D373A9" w:rsidRDefault="00D373A9">
      <w:r>
        <w:t>2.</w:t>
      </w:r>
    </w:p>
    <w:p w:rsidR="00D373A9" w:rsidRDefault="00D373A9">
      <w:r>
        <w:t xml:space="preserve">3. </w:t>
      </w:r>
    </w:p>
    <w:p w:rsidR="00D373A9" w:rsidRDefault="00D373A9">
      <w:r>
        <w:t>…</w:t>
      </w:r>
    </w:p>
    <w:p w:rsidR="00D373A9" w:rsidRDefault="00D373A9">
      <w:r>
        <w:t>KOMPONENTE:</w:t>
      </w:r>
    </w:p>
    <w:p w:rsidR="00D373A9" w:rsidRDefault="00D373A9" w:rsidP="00D373A9">
      <w:r>
        <w:t>1.</w:t>
      </w:r>
    </w:p>
    <w:p w:rsidR="00D373A9" w:rsidRDefault="00D373A9" w:rsidP="00D373A9">
      <w:r>
        <w:t>2.</w:t>
      </w:r>
    </w:p>
    <w:p w:rsidR="00D373A9" w:rsidRDefault="00D373A9" w:rsidP="00D373A9">
      <w:r>
        <w:t>3.</w:t>
      </w:r>
    </w:p>
    <w:p w:rsidR="00D373A9" w:rsidRDefault="00D373A9" w:rsidP="00D373A9">
      <w:r>
        <w:t>…</w:t>
      </w:r>
    </w:p>
    <w:p w:rsidR="00D373A9" w:rsidRDefault="00D373A9"/>
    <w:p w:rsidR="00D373A9" w:rsidRDefault="00D373A9"/>
    <w:p w:rsidR="00D373A9" w:rsidRDefault="00D373A9"/>
    <w:p w:rsidR="00D373A9" w:rsidRDefault="00D373A9"/>
    <w:p w:rsidR="00D373A9" w:rsidRDefault="00D373A9"/>
    <w:p w:rsidR="00D373A9" w:rsidRDefault="00D373A9"/>
    <w:p w:rsidR="00D373A9" w:rsidRDefault="00D373A9"/>
    <w:tbl>
      <w:tblPr>
        <w:tblStyle w:val="Tabelamrea1"/>
        <w:tblW w:w="0" w:type="auto"/>
        <w:tblLook w:val="04A0"/>
      </w:tblPr>
      <w:tblGrid>
        <w:gridCol w:w="2844"/>
        <w:gridCol w:w="2844"/>
        <w:gridCol w:w="2844"/>
        <w:gridCol w:w="2844"/>
        <w:gridCol w:w="2844"/>
      </w:tblGrid>
      <w:tr w:rsidR="00D373A9" w:rsidRPr="00D373A9" w:rsidTr="009E7FCD">
        <w:tc>
          <w:tcPr>
            <w:tcW w:w="14220" w:type="dxa"/>
            <w:gridSpan w:val="5"/>
          </w:tcPr>
          <w:p w:rsidR="00D373A9" w:rsidRPr="00D373A9" w:rsidRDefault="00D373A9" w:rsidP="00D373A9">
            <w:r w:rsidRPr="00D373A9">
              <w:t>Oblast:</w:t>
            </w:r>
          </w:p>
          <w:p w:rsidR="00D373A9" w:rsidRDefault="00D373A9" w:rsidP="00D373A9">
            <w:pPr>
              <w:contextualSpacing/>
              <w:rPr>
                <w:color w:val="FF0000"/>
              </w:rPr>
            </w:pPr>
          </w:p>
          <w:p w:rsidR="00D373A9" w:rsidRPr="00D373A9" w:rsidRDefault="00D373A9" w:rsidP="00D373A9">
            <w:pPr>
              <w:contextualSpacing/>
            </w:pP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D373A9" w:rsidRPr="00D373A9" w:rsidRDefault="00D373A9" w:rsidP="00D373A9">
            <w:r>
              <w:t>Komponenta</w:t>
            </w:r>
            <w:r w:rsidRPr="00D373A9">
              <w:t>:</w:t>
            </w:r>
          </w:p>
          <w:p w:rsidR="00D373A9" w:rsidRPr="00D373A9" w:rsidRDefault="00D373A9" w:rsidP="00D373A9">
            <w:pPr>
              <w:contextualSpacing/>
            </w:pP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D373A9" w:rsidRDefault="00D373A9" w:rsidP="00D373A9">
            <w:r w:rsidRPr="00D373A9">
              <w:t>Ishodi učenja:</w:t>
            </w:r>
          </w:p>
          <w:p w:rsidR="00D373A9" w:rsidRPr="00D373A9" w:rsidRDefault="00D373A9" w:rsidP="00D373A9">
            <w:pPr>
              <w:pStyle w:val="ListParagraph"/>
              <w:numPr>
                <w:ilvl w:val="0"/>
                <w:numId w:val="13"/>
              </w:numPr>
            </w:pPr>
          </w:p>
          <w:p w:rsidR="00D373A9" w:rsidRDefault="00D373A9" w:rsidP="00D373A9">
            <w:pPr>
              <w:pStyle w:val="ListParagraph"/>
              <w:numPr>
                <w:ilvl w:val="0"/>
                <w:numId w:val="13"/>
              </w:numPr>
            </w:pPr>
          </w:p>
          <w:p w:rsidR="00D373A9" w:rsidRPr="00D373A9" w:rsidRDefault="00D373A9" w:rsidP="00D373A9">
            <w:pPr>
              <w:pStyle w:val="ListParagraph"/>
              <w:numPr>
                <w:ilvl w:val="0"/>
                <w:numId w:val="13"/>
              </w:numPr>
            </w:pP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D373A9" w:rsidRPr="00D373A9" w:rsidRDefault="00D373A9" w:rsidP="00D373A9">
            <w:r w:rsidRPr="00D373A9">
              <w:t>Indikatori:</w:t>
            </w:r>
          </w:p>
        </w:tc>
      </w:tr>
      <w:tr w:rsidR="00D373A9" w:rsidRPr="00D373A9" w:rsidTr="009E7FCD">
        <w:tc>
          <w:tcPr>
            <w:tcW w:w="2844" w:type="dxa"/>
          </w:tcPr>
          <w:p w:rsidR="00D373A9" w:rsidRPr="00D373A9" w:rsidRDefault="00D373A9" w:rsidP="00D373A9">
            <w:r w:rsidRPr="00D373A9">
              <w:t>Kraj predškolskogobrazovanja</w:t>
            </w:r>
          </w:p>
        </w:tc>
        <w:tc>
          <w:tcPr>
            <w:tcW w:w="2844" w:type="dxa"/>
          </w:tcPr>
          <w:p w:rsidR="00D373A9" w:rsidRPr="00D373A9" w:rsidRDefault="00D373A9" w:rsidP="00D373A9">
            <w:r w:rsidRPr="00D373A9">
              <w:t>Kraj 3. razreda</w:t>
            </w:r>
          </w:p>
        </w:tc>
        <w:tc>
          <w:tcPr>
            <w:tcW w:w="2844" w:type="dxa"/>
          </w:tcPr>
          <w:p w:rsidR="00D373A9" w:rsidRPr="00D373A9" w:rsidRDefault="00D373A9" w:rsidP="00D373A9">
            <w:r w:rsidRPr="00D373A9">
              <w:t>Kraj 6. razreda</w:t>
            </w:r>
          </w:p>
        </w:tc>
        <w:tc>
          <w:tcPr>
            <w:tcW w:w="2844" w:type="dxa"/>
          </w:tcPr>
          <w:p w:rsidR="00D373A9" w:rsidRPr="00D373A9" w:rsidRDefault="00D373A9" w:rsidP="00D373A9">
            <w:r w:rsidRPr="00D373A9">
              <w:t>Kraj 9. razreda</w:t>
            </w:r>
          </w:p>
        </w:tc>
        <w:tc>
          <w:tcPr>
            <w:tcW w:w="2844" w:type="dxa"/>
          </w:tcPr>
          <w:p w:rsidR="00D373A9" w:rsidRPr="00D373A9" w:rsidRDefault="00D373A9" w:rsidP="00D373A9">
            <w:r w:rsidRPr="00D373A9">
              <w:t>Kraj gimnazije</w:t>
            </w:r>
          </w:p>
        </w:tc>
      </w:tr>
      <w:tr w:rsidR="00D373A9" w:rsidRPr="00D373A9" w:rsidTr="009E7FCD">
        <w:tc>
          <w:tcPr>
            <w:tcW w:w="2844" w:type="dxa"/>
          </w:tcPr>
          <w:p w:rsidR="00D373A9" w:rsidRDefault="00D373A9" w:rsidP="00D373A9">
            <w:pPr>
              <w:rPr>
                <w:color w:val="FF0000"/>
              </w:rPr>
            </w:pPr>
          </w:p>
          <w:p w:rsidR="00D373A9" w:rsidRDefault="00D373A9" w:rsidP="00D373A9">
            <w:pPr>
              <w:rPr>
                <w:color w:val="FF0000"/>
              </w:rPr>
            </w:pPr>
          </w:p>
          <w:p w:rsidR="00D373A9" w:rsidRDefault="00D373A9" w:rsidP="00D373A9">
            <w:pPr>
              <w:rPr>
                <w:color w:val="FF0000"/>
              </w:rPr>
            </w:pPr>
          </w:p>
          <w:p w:rsidR="00D373A9" w:rsidRDefault="00D373A9" w:rsidP="00D373A9">
            <w:pPr>
              <w:rPr>
                <w:color w:val="FF0000"/>
              </w:rPr>
            </w:pPr>
          </w:p>
          <w:p w:rsidR="00D373A9" w:rsidRDefault="00D373A9" w:rsidP="00D373A9">
            <w:pPr>
              <w:rPr>
                <w:color w:val="FF0000"/>
              </w:rPr>
            </w:pPr>
          </w:p>
          <w:p w:rsidR="00D373A9" w:rsidRPr="00D373A9" w:rsidRDefault="00D373A9" w:rsidP="00D373A9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D373A9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D373A9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D373A9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D373A9">
            <w:pPr>
              <w:rPr>
                <w:color w:val="FF0000"/>
              </w:rPr>
            </w:pPr>
          </w:p>
        </w:tc>
      </w:tr>
      <w:tr w:rsidR="00D373A9" w:rsidRPr="00D373A9" w:rsidTr="009E7FCD">
        <w:tc>
          <w:tcPr>
            <w:tcW w:w="2844" w:type="dxa"/>
          </w:tcPr>
          <w:p w:rsidR="00D373A9" w:rsidRDefault="00D373A9" w:rsidP="00D373A9"/>
          <w:p w:rsidR="00D373A9" w:rsidRDefault="00D373A9" w:rsidP="00D373A9"/>
          <w:p w:rsidR="00D373A9" w:rsidRDefault="00D373A9" w:rsidP="00D373A9"/>
          <w:p w:rsidR="00D373A9" w:rsidRDefault="00D373A9" w:rsidP="00D373A9"/>
          <w:p w:rsidR="00D373A9" w:rsidRDefault="00D373A9" w:rsidP="00D373A9"/>
          <w:p w:rsidR="00D373A9" w:rsidRPr="00D373A9" w:rsidRDefault="00D373A9" w:rsidP="00D373A9"/>
        </w:tc>
        <w:tc>
          <w:tcPr>
            <w:tcW w:w="2844" w:type="dxa"/>
          </w:tcPr>
          <w:p w:rsidR="00D373A9" w:rsidRPr="00D373A9" w:rsidRDefault="00D373A9" w:rsidP="00D373A9"/>
        </w:tc>
        <w:tc>
          <w:tcPr>
            <w:tcW w:w="2844" w:type="dxa"/>
          </w:tcPr>
          <w:p w:rsidR="00D373A9" w:rsidRPr="00D373A9" w:rsidRDefault="00D373A9" w:rsidP="00D373A9"/>
        </w:tc>
        <w:tc>
          <w:tcPr>
            <w:tcW w:w="2844" w:type="dxa"/>
          </w:tcPr>
          <w:p w:rsidR="00D373A9" w:rsidRPr="00D373A9" w:rsidRDefault="00D373A9" w:rsidP="00D373A9"/>
        </w:tc>
        <w:tc>
          <w:tcPr>
            <w:tcW w:w="2844" w:type="dxa"/>
          </w:tcPr>
          <w:p w:rsidR="00D373A9" w:rsidRPr="00D373A9" w:rsidRDefault="00D373A9" w:rsidP="00D373A9"/>
        </w:tc>
      </w:tr>
      <w:tr w:rsidR="00D373A9" w:rsidRPr="00D373A9" w:rsidTr="009E7FCD">
        <w:tc>
          <w:tcPr>
            <w:tcW w:w="2844" w:type="dxa"/>
          </w:tcPr>
          <w:p w:rsidR="00D373A9" w:rsidRDefault="00D373A9" w:rsidP="00D373A9"/>
          <w:p w:rsidR="00D373A9" w:rsidRDefault="00D373A9" w:rsidP="00D373A9"/>
          <w:p w:rsidR="00D373A9" w:rsidRDefault="00D373A9" w:rsidP="00D373A9"/>
          <w:p w:rsidR="00D373A9" w:rsidRDefault="00D373A9" w:rsidP="00D373A9"/>
          <w:p w:rsidR="00D373A9" w:rsidRDefault="00D373A9" w:rsidP="00D373A9"/>
          <w:p w:rsidR="00D373A9" w:rsidRPr="00D373A9" w:rsidRDefault="00D373A9" w:rsidP="00D373A9"/>
        </w:tc>
        <w:tc>
          <w:tcPr>
            <w:tcW w:w="2844" w:type="dxa"/>
          </w:tcPr>
          <w:p w:rsidR="00D373A9" w:rsidRPr="00D373A9" w:rsidRDefault="00D373A9" w:rsidP="00D373A9"/>
        </w:tc>
        <w:tc>
          <w:tcPr>
            <w:tcW w:w="2844" w:type="dxa"/>
          </w:tcPr>
          <w:p w:rsidR="00D373A9" w:rsidRPr="00D373A9" w:rsidRDefault="00D373A9" w:rsidP="00D373A9"/>
        </w:tc>
        <w:tc>
          <w:tcPr>
            <w:tcW w:w="2844" w:type="dxa"/>
          </w:tcPr>
          <w:p w:rsidR="00D373A9" w:rsidRPr="00D373A9" w:rsidRDefault="00D373A9" w:rsidP="00D373A9"/>
        </w:tc>
        <w:tc>
          <w:tcPr>
            <w:tcW w:w="2844" w:type="dxa"/>
          </w:tcPr>
          <w:p w:rsidR="00D373A9" w:rsidRPr="00D373A9" w:rsidRDefault="00D373A9" w:rsidP="00D373A9"/>
        </w:tc>
      </w:tr>
    </w:tbl>
    <w:p w:rsidR="00D373A9" w:rsidRDefault="00D373A9"/>
    <w:p w:rsidR="00D373A9" w:rsidRDefault="00D373A9"/>
    <w:tbl>
      <w:tblPr>
        <w:tblStyle w:val="TableGrid"/>
        <w:tblW w:w="0" w:type="auto"/>
        <w:tblLook w:val="04A0"/>
      </w:tblPr>
      <w:tblGrid>
        <w:gridCol w:w="14220"/>
      </w:tblGrid>
      <w:tr w:rsidR="00D373A9" w:rsidTr="009E7FCD">
        <w:tc>
          <w:tcPr>
            <w:tcW w:w="14220" w:type="dxa"/>
          </w:tcPr>
          <w:p w:rsidR="00D373A9" w:rsidRDefault="00D373A9" w:rsidP="009E7FCD">
            <w:r>
              <w:t>Komponenta 2:</w:t>
            </w:r>
          </w:p>
        </w:tc>
      </w:tr>
      <w:tr w:rsidR="00D373A9" w:rsidRPr="00D373A9" w:rsidTr="009E7FCD">
        <w:tc>
          <w:tcPr>
            <w:tcW w:w="14220" w:type="dxa"/>
          </w:tcPr>
          <w:p w:rsidR="00D373A9" w:rsidRDefault="00D373A9" w:rsidP="009E7FCD">
            <w:r w:rsidRPr="00D373A9">
              <w:t>Ishodi učenja:</w:t>
            </w:r>
          </w:p>
          <w:p w:rsidR="00D373A9" w:rsidRPr="00D373A9" w:rsidRDefault="00D373A9" w:rsidP="009E7FCD">
            <w:pPr>
              <w:pStyle w:val="ListParagraph"/>
              <w:numPr>
                <w:ilvl w:val="0"/>
                <w:numId w:val="14"/>
              </w:numPr>
            </w:pPr>
          </w:p>
          <w:p w:rsidR="00D373A9" w:rsidRDefault="00D373A9" w:rsidP="009E7FCD">
            <w:pPr>
              <w:pStyle w:val="ListParagraph"/>
              <w:numPr>
                <w:ilvl w:val="0"/>
                <w:numId w:val="14"/>
              </w:numPr>
            </w:pPr>
          </w:p>
          <w:p w:rsidR="00D373A9" w:rsidRPr="00D373A9" w:rsidRDefault="00D373A9" w:rsidP="009E7FCD">
            <w:pPr>
              <w:pStyle w:val="ListParagraph"/>
              <w:numPr>
                <w:ilvl w:val="0"/>
                <w:numId w:val="14"/>
              </w:numPr>
            </w:pPr>
          </w:p>
        </w:tc>
      </w:tr>
      <w:tr w:rsidR="00D373A9" w:rsidTr="009E7FCD">
        <w:tc>
          <w:tcPr>
            <w:tcW w:w="14220" w:type="dxa"/>
          </w:tcPr>
          <w:p w:rsidR="00D373A9" w:rsidRDefault="00D373A9" w:rsidP="009E7FCD">
            <w:r>
              <w:t>Indikatori:</w:t>
            </w:r>
          </w:p>
        </w:tc>
      </w:tr>
    </w:tbl>
    <w:tbl>
      <w:tblPr>
        <w:tblStyle w:val="Tabelamrea1"/>
        <w:tblW w:w="0" w:type="auto"/>
        <w:tblLook w:val="04A0"/>
      </w:tblPr>
      <w:tblGrid>
        <w:gridCol w:w="2844"/>
        <w:gridCol w:w="2844"/>
        <w:gridCol w:w="2844"/>
        <w:gridCol w:w="2844"/>
        <w:gridCol w:w="2844"/>
      </w:tblGrid>
      <w:tr w:rsidR="00D373A9" w:rsidRPr="00D373A9" w:rsidTr="009E7FCD">
        <w:tc>
          <w:tcPr>
            <w:tcW w:w="2844" w:type="dxa"/>
          </w:tcPr>
          <w:p w:rsidR="00D373A9" w:rsidRPr="00D373A9" w:rsidRDefault="00D373A9" w:rsidP="009E7FCD">
            <w:r w:rsidRPr="00D373A9">
              <w:t>Kraj predškolskogobrazovanja</w:t>
            </w:r>
          </w:p>
        </w:tc>
        <w:tc>
          <w:tcPr>
            <w:tcW w:w="2844" w:type="dxa"/>
          </w:tcPr>
          <w:p w:rsidR="00D373A9" w:rsidRPr="00D373A9" w:rsidRDefault="00D373A9" w:rsidP="009E7FCD">
            <w:r w:rsidRPr="00D373A9">
              <w:t>Kraj 3. razreda</w:t>
            </w:r>
          </w:p>
        </w:tc>
        <w:tc>
          <w:tcPr>
            <w:tcW w:w="2844" w:type="dxa"/>
          </w:tcPr>
          <w:p w:rsidR="00D373A9" w:rsidRPr="00D373A9" w:rsidRDefault="00D373A9" w:rsidP="009E7FCD">
            <w:r w:rsidRPr="00D373A9">
              <w:t>Kraj 6. razreda</w:t>
            </w:r>
          </w:p>
        </w:tc>
        <w:tc>
          <w:tcPr>
            <w:tcW w:w="2844" w:type="dxa"/>
          </w:tcPr>
          <w:p w:rsidR="00D373A9" w:rsidRPr="00D373A9" w:rsidRDefault="00D373A9" w:rsidP="009E7FCD">
            <w:r w:rsidRPr="00D373A9">
              <w:t>Kraj 9. razreda</w:t>
            </w:r>
          </w:p>
        </w:tc>
        <w:tc>
          <w:tcPr>
            <w:tcW w:w="2844" w:type="dxa"/>
          </w:tcPr>
          <w:p w:rsidR="00D373A9" w:rsidRPr="00D373A9" w:rsidRDefault="00D373A9" w:rsidP="009E7FCD">
            <w:r w:rsidRPr="00D373A9">
              <w:t>Kraj gimnazije</w:t>
            </w:r>
          </w:p>
        </w:tc>
      </w:tr>
      <w:tr w:rsidR="00D373A9" w:rsidRPr="00D373A9" w:rsidTr="009E7FCD">
        <w:tc>
          <w:tcPr>
            <w:tcW w:w="2844" w:type="dxa"/>
          </w:tcPr>
          <w:p w:rsidR="00D373A9" w:rsidRDefault="00D373A9" w:rsidP="009E7FCD">
            <w:pPr>
              <w:rPr>
                <w:color w:val="FF0000"/>
              </w:rPr>
            </w:pPr>
          </w:p>
          <w:p w:rsidR="00D373A9" w:rsidRDefault="00D373A9" w:rsidP="009E7FCD">
            <w:pPr>
              <w:rPr>
                <w:color w:val="FF0000"/>
              </w:rPr>
            </w:pPr>
          </w:p>
          <w:p w:rsidR="00D373A9" w:rsidRDefault="00D373A9" w:rsidP="009E7FCD">
            <w:pPr>
              <w:rPr>
                <w:color w:val="FF0000"/>
              </w:rPr>
            </w:pPr>
          </w:p>
          <w:p w:rsidR="00D373A9" w:rsidRDefault="00D373A9" w:rsidP="009E7FCD">
            <w:pPr>
              <w:rPr>
                <w:color w:val="FF0000"/>
              </w:rPr>
            </w:pPr>
          </w:p>
          <w:p w:rsidR="00D373A9" w:rsidRDefault="00D373A9" w:rsidP="009E7FCD">
            <w:pPr>
              <w:rPr>
                <w:color w:val="FF0000"/>
              </w:rPr>
            </w:pPr>
          </w:p>
          <w:p w:rsidR="00D373A9" w:rsidRPr="00D373A9" w:rsidRDefault="00D373A9" w:rsidP="009E7FCD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9E7FCD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9E7FCD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9E7FCD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9E7FCD">
            <w:pPr>
              <w:rPr>
                <w:color w:val="FF0000"/>
              </w:rPr>
            </w:pPr>
          </w:p>
        </w:tc>
      </w:tr>
      <w:tr w:rsidR="00D373A9" w:rsidRPr="00D373A9" w:rsidTr="009E7FCD">
        <w:tc>
          <w:tcPr>
            <w:tcW w:w="2844" w:type="dxa"/>
          </w:tcPr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</w:tr>
      <w:tr w:rsidR="00D373A9" w:rsidRPr="00D373A9" w:rsidTr="009E7FCD">
        <w:tc>
          <w:tcPr>
            <w:tcW w:w="2844" w:type="dxa"/>
          </w:tcPr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</w:tr>
    </w:tbl>
    <w:p w:rsidR="00D373A9" w:rsidRDefault="00D373A9"/>
    <w:p w:rsidR="00E10DE1" w:rsidRDefault="00E10DE1"/>
    <w:p w:rsidR="00D373A9" w:rsidRDefault="00D373A9"/>
    <w:p w:rsidR="00E10DE1" w:rsidRDefault="00E10DE1"/>
    <w:tbl>
      <w:tblPr>
        <w:tblStyle w:val="TableGrid"/>
        <w:tblW w:w="0" w:type="auto"/>
        <w:tblLook w:val="04A0"/>
      </w:tblPr>
      <w:tblGrid>
        <w:gridCol w:w="2826"/>
        <w:gridCol w:w="2780"/>
        <w:gridCol w:w="2806"/>
        <w:gridCol w:w="2837"/>
        <w:gridCol w:w="2971"/>
      </w:tblGrid>
      <w:tr w:rsidR="00D373A9" w:rsidRPr="00D373A9" w:rsidTr="009E7FCD">
        <w:tc>
          <w:tcPr>
            <w:tcW w:w="14220" w:type="dxa"/>
            <w:gridSpan w:val="5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Oblast 1:</w:t>
            </w:r>
          </w:p>
          <w:p w:rsidR="00E10DE1" w:rsidRPr="00D373A9" w:rsidRDefault="00E10DE1" w:rsidP="00E10DE1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r w:rsidRPr="00D373A9">
              <w:rPr>
                <w:i/>
              </w:rPr>
              <w:t>Struktura, djelovanje i funkcija živih bića</w:t>
            </w: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Komponenta 1:</w:t>
            </w:r>
          </w:p>
          <w:p w:rsidR="00E10DE1" w:rsidRPr="00D373A9" w:rsidRDefault="00E10DE1" w:rsidP="00E10DE1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D373A9">
              <w:rPr>
                <w:i/>
              </w:rPr>
              <w:t>Znanje o strukturi, djelovanju i funkciji živih bića (Koncepti i stručna terminologija)</w:t>
            </w:r>
          </w:p>
          <w:p w:rsidR="00E10DE1" w:rsidRPr="00D373A9" w:rsidRDefault="00E10DE1" w:rsidP="00E10DE1">
            <w:pPr>
              <w:rPr>
                <w:i/>
              </w:rPr>
            </w:pP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Ishodi učenja1:</w:t>
            </w:r>
          </w:p>
          <w:p w:rsidR="00E10DE1" w:rsidRPr="00D373A9" w:rsidRDefault="00E10DE1" w:rsidP="00E10DE1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D373A9">
              <w:rPr>
                <w:i/>
              </w:rPr>
              <w:t>Procijeniti kako međusobnaovisnost strukture i djelovanjastanice / organizma / ekosistema uvjetujenjihovufunkciju</w:t>
            </w:r>
          </w:p>
          <w:p w:rsidR="00E10DE1" w:rsidRPr="00D373A9" w:rsidRDefault="00E10DE1" w:rsidP="00E10DE1">
            <w:pPr>
              <w:ind w:left="360"/>
              <w:rPr>
                <w:i/>
              </w:rPr>
            </w:pPr>
            <w:r w:rsidRPr="00D373A9">
              <w:rPr>
                <w:i/>
              </w:rPr>
              <w:t>2. Uvrstiti živa bića po strukturi, djelovanju i funkciji na njihovo mjesto u sistematiki</w:t>
            </w:r>
          </w:p>
          <w:p w:rsidR="00E10DE1" w:rsidRPr="00D373A9" w:rsidRDefault="00E10DE1" w:rsidP="00E10DE1">
            <w:pPr>
              <w:ind w:left="360"/>
              <w:rPr>
                <w:i/>
              </w:rPr>
            </w:pPr>
            <w:r w:rsidRPr="00D373A9">
              <w:rPr>
                <w:i/>
              </w:rPr>
              <w:t>3. Dokazati da je velika raznolikost živoga utemeljena na jedinstvenojmolekularnoj organizaciji</w:t>
            </w: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Indikatori:</w:t>
            </w:r>
          </w:p>
        </w:tc>
      </w:tr>
      <w:tr w:rsidR="00D373A9" w:rsidRPr="00D373A9" w:rsidTr="009E7FCD"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Kraj predškolskogobrazovanja</w:t>
            </w: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Kraj 3. razreda</w:t>
            </w: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Kraj 6. razreda</w:t>
            </w: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Kraj 9. razreda</w:t>
            </w: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Kraj gimnazije</w:t>
            </w:r>
          </w:p>
        </w:tc>
      </w:tr>
      <w:tr w:rsidR="00D373A9" w:rsidRPr="00D373A9" w:rsidTr="00E10DE1"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1.Razlikovati i opisati živa bića  i njihovuokolinu</w:t>
            </w:r>
          </w:p>
          <w:p w:rsidR="00E10DE1" w:rsidRPr="00D373A9" w:rsidRDefault="00E10DE1" w:rsidP="00E10DE1">
            <w:pPr>
              <w:rPr>
                <w:i/>
              </w:rPr>
            </w:pP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1.Objasnitistrukturu, djelovanje (fotosinteza) biljaka</w:t>
            </w:r>
          </w:p>
          <w:p w:rsidR="00E10DE1" w:rsidRPr="00D373A9" w:rsidRDefault="00E10DE1" w:rsidP="009E7FCD">
            <w:pPr>
              <w:rPr>
                <w:i/>
              </w:rPr>
            </w:pP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1.Usporeditičovjeka i druge organizme, pokazati šta je zajedničko i štarazličito</w:t>
            </w:r>
          </w:p>
          <w:p w:rsidR="00E10DE1" w:rsidRPr="00D373A9" w:rsidRDefault="00E10DE1" w:rsidP="00E10DE1">
            <w:pPr>
              <w:rPr>
                <w:i/>
              </w:rPr>
            </w:pP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1.Organizam uvrstiti u određenukategoriju / sistematiku</w:t>
            </w:r>
          </w:p>
          <w:p w:rsidR="00E10DE1" w:rsidRPr="00D373A9" w:rsidRDefault="00E10DE1" w:rsidP="00D373A9">
            <w:pPr>
              <w:rPr>
                <w:i/>
              </w:rPr>
            </w:pPr>
          </w:p>
        </w:tc>
      </w:tr>
      <w:tr w:rsidR="00D373A9" w:rsidRPr="00D373A9" w:rsidTr="009E7FCD"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</w:p>
        </w:tc>
        <w:tc>
          <w:tcPr>
            <w:tcW w:w="2844" w:type="dxa"/>
          </w:tcPr>
          <w:p w:rsidR="00E10DE1" w:rsidRPr="00D373A9" w:rsidRDefault="00E10DE1" w:rsidP="00E10DE1">
            <w:pPr>
              <w:rPr>
                <w:i/>
              </w:rPr>
            </w:pPr>
            <w:r w:rsidRPr="00D373A9">
              <w:rPr>
                <w:i/>
              </w:rPr>
              <w:t>2.Objasniti kako promjene (dan-noć, godišnja doba) utječu na živa bića</w:t>
            </w:r>
          </w:p>
          <w:p w:rsidR="00E10DE1" w:rsidRPr="00D373A9" w:rsidRDefault="00E10DE1" w:rsidP="009E7FCD">
            <w:pPr>
              <w:rPr>
                <w:i/>
              </w:rPr>
            </w:pP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2.Usporediti nežive faktore i različitost živih bića u određenom ekosistemu</w:t>
            </w: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2.Objasnitistrukturu i djelovanjestanice</w:t>
            </w:r>
          </w:p>
        </w:tc>
        <w:tc>
          <w:tcPr>
            <w:tcW w:w="2844" w:type="dxa"/>
          </w:tcPr>
          <w:p w:rsidR="00E10DE1" w:rsidRPr="00D373A9" w:rsidRDefault="00D373A9" w:rsidP="009E7FCD">
            <w:pPr>
              <w:rPr>
                <w:i/>
              </w:rPr>
            </w:pPr>
            <w:r w:rsidRPr="00D373A9">
              <w:rPr>
                <w:i/>
              </w:rPr>
              <w:t>2.Dokazati, da sva različitost živih bićapotiče od jednake molekularne strukture</w:t>
            </w:r>
          </w:p>
        </w:tc>
      </w:tr>
      <w:tr w:rsidR="00D373A9" w:rsidRPr="00D373A9" w:rsidTr="009E7FCD"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3.Usporediti živa bića po vanjskoj strukturi</w:t>
            </w: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3.Uvrstibiljke u kategorije (sistematika) uzimajući u obzir različite kriterije</w:t>
            </w:r>
          </w:p>
        </w:tc>
        <w:tc>
          <w:tcPr>
            <w:tcW w:w="2844" w:type="dxa"/>
          </w:tcPr>
          <w:p w:rsidR="00E10DE1" w:rsidRPr="00D373A9" w:rsidRDefault="00E10DE1" w:rsidP="009E7FCD">
            <w:pPr>
              <w:rPr>
                <w:i/>
              </w:rPr>
            </w:pPr>
            <w:r w:rsidRPr="00D373A9">
              <w:rPr>
                <w:i/>
              </w:rPr>
              <w:t>3.Razlikovatiizmeđustanice, tkiva, organa, organskog sistema, organizma i ekosistema</w:t>
            </w:r>
          </w:p>
        </w:tc>
        <w:tc>
          <w:tcPr>
            <w:tcW w:w="2844" w:type="dxa"/>
          </w:tcPr>
          <w:p w:rsidR="00E10DE1" w:rsidRPr="00D373A9" w:rsidRDefault="00D373A9" w:rsidP="009E7FCD">
            <w:pPr>
              <w:rPr>
                <w:i/>
              </w:rPr>
            </w:pPr>
            <w:r w:rsidRPr="00D373A9">
              <w:rPr>
                <w:i/>
              </w:rPr>
              <w:t>3.Razlikovatiunutrašnjuokolinu organizma i vanjsku i objasniti način, kako se održava ta razlika</w:t>
            </w:r>
          </w:p>
        </w:tc>
      </w:tr>
    </w:tbl>
    <w:p w:rsidR="00E10DE1" w:rsidRDefault="00E10DE1">
      <w:bookmarkStart w:id="0" w:name="_GoBack"/>
      <w:bookmarkEnd w:id="0"/>
    </w:p>
    <w:sectPr w:rsidR="00E10DE1" w:rsidSect="00101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977"/>
    <w:multiLevelType w:val="hybridMultilevel"/>
    <w:tmpl w:val="9A9E3C8E"/>
    <w:lvl w:ilvl="0" w:tplc="29A042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A3C215C"/>
    <w:multiLevelType w:val="hybridMultilevel"/>
    <w:tmpl w:val="5C443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B46BC"/>
    <w:multiLevelType w:val="hybridMultilevel"/>
    <w:tmpl w:val="1BDAC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38A1"/>
    <w:multiLevelType w:val="hybridMultilevel"/>
    <w:tmpl w:val="4F5C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E5808"/>
    <w:multiLevelType w:val="hybridMultilevel"/>
    <w:tmpl w:val="083891F0"/>
    <w:lvl w:ilvl="0" w:tplc="0DFE2F9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E57D7"/>
    <w:multiLevelType w:val="hybridMultilevel"/>
    <w:tmpl w:val="65BEB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0054B"/>
    <w:multiLevelType w:val="hybridMultilevel"/>
    <w:tmpl w:val="3B883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650D5"/>
    <w:multiLevelType w:val="hybridMultilevel"/>
    <w:tmpl w:val="9E222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13988"/>
    <w:multiLevelType w:val="hybridMultilevel"/>
    <w:tmpl w:val="4F5C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A1364"/>
    <w:multiLevelType w:val="hybridMultilevel"/>
    <w:tmpl w:val="BB309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3456F"/>
    <w:multiLevelType w:val="hybridMultilevel"/>
    <w:tmpl w:val="1B200998"/>
    <w:lvl w:ilvl="0" w:tplc="1CB81B28">
      <w:start w:val="1"/>
      <w:numFmt w:val="decimal"/>
      <w:lvlText w:val="%1."/>
      <w:lvlJc w:val="left"/>
      <w:pPr>
        <w:ind w:left="1776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B73345D"/>
    <w:multiLevelType w:val="hybridMultilevel"/>
    <w:tmpl w:val="6CDEE8D6"/>
    <w:lvl w:ilvl="0" w:tplc="B8263BE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811864"/>
    <w:multiLevelType w:val="hybridMultilevel"/>
    <w:tmpl w:val="7814F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C1151"/>
    <w:multiLevelType w:val="hybridMultilevel"/>
    <w:tmpl w:val="2C809090"/>
    <w:lvl w:ilvl="0" w:tplc="0212BDB4">
      <w:start w:val="1"/>
      <w:numFmt w:val="decimal"/>
      <w:lvlText w:val="%1."/>
      <w:lvlJc w:val="left"/>
      <w:pPr>
        <w:ind w:left="1776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CC7"/>
    <w:rsid w:val="00101CC7"/>
    <w:rsid w:val="00336050"/>
    <w:rsid w:val="00381C51"/>
    <w:rsid w:val="007840ED"/>
    <w:rsid w:val="00AC15DF"/>
    <w:rsid w:val="00AD0FD8"/>
    <w:rsid w:val="00AD5231"/>
    <w:rsid w:val="00C248B4"/>
    <w:rsid w:val="00D373A9"/>
    <w:rsid w:val="00E1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5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231"/>
    <w:pPr>
      <w:ind w:left="720"/>
      <w:contextualSpacing/>
    </w:pPr>
  </w:style>
  <w:style w:type="table" w:customStyle="1" w:styleId="Tabelamrea1">
    <w:name w:val="Tabela – mreža1"/>
    <w:basedOn w:val="TableNormal"/>
    <w:next w:val="TableGrid"/>
    <w:uiPriority w:val="59"/>
    <w:rsid w:val="00D37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0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AD5231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D37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Milekšič</dc:creator>
  <cp:lastModifiedBy> </cp:lastModifiedBy>
  <cp:revision>2</cp:revision>
  <dcterms:created xsi:type="dcterms:W3CDTF">2013-04-16T06:58:00Z</dcterms:created>
  <dcterms:modified xsi:type="dcterms:W3CDTF">2013-04-17T07:28:00Z</dcterms:modified>
</cp:coreProperties>
</file>