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94D3" w14:textId="690207D3" w:rsidR="00F114D0" w:rsidRDefault="00F114D0" w:rsidP="00F114D0">
      <w:r>
        <w:t>G</w:t>
      </w:r>
      <w:r w:rsidRPr="00F114D0">
        <w:t xml:space="preserve">lavni poudarki iz dela </w:t>
      </w:r>
      <w:proofErr w:type="spellStart"/>
      <w:r w:rsidRPr="00F114D0">
        <w:t>Observatory</w:t>
      </w:r>
      <w:proofErr w:type="spellEnd"/>
      <w:r w:rsidRPr="00F114D0">
        <w:t xml:space="preserve"> on </w:t>
      </w:r>
      <w:proofErr w:type="spellStart"/>
      <w:r w:rsidRPr="00F114D0">
        <w:t>History</w:t>
      </w:r>
      <w:proofErr w:type="spellEnd"/>
      <w:r w:rsidRPr="00F114D0">
        <w:t xml:space="preserve"> </w:t>
      </w:r>
      <w:proofErr w:type="spellStart"/>
      <w:r w:rsidRPr="00F114D0">
        <w:t>Teaching</w:t>
      </w:r>
      <w:proofErr w:type="spellEnd"/>
      <w:r w:rsidRPr="00F114D0">
        <w:t xml:space="preserve"> in </w:t>
      </w:r>
      <w:proofErr w:type="spellStart"/>
      <w:r w:rsidRPr="00F114D0">
        <w:t>Europe</w:t>
      </w:r>
      <w:proofErr w:type="spellEnd"/>
      <w:r w:rsidRPr="00F114D0">
        <w:t xml:space="preserve"> (OHTE) – poročil in priporočil Sveta Evrope za sodobni pouk zgodovine. Uradna stran OHTE: </w:t>
      </w:r>
      <w:hyperlink r:id="rId5" w:tgtFrame="_blank" w:history="1">
        <w:r w:rsidRPr="00F114D0">
          <w:rPr>
            <w:rStyle w:val="Hiperpovezava"/>
          </w:rPr>
          <w:t>https://www.coe.int/en/web/observatory-history-teaching</w:t>
        </w:r>
      </w:hyperlink>
    </w:p>
    <w:p w14:paraId="3080BA5D" w14:textId="77777777" w:rsidR="00F114D0" w:rsidRDefault="00F114D0" w:rsidP="00F114D0">
      <w:r w:rsidRPr="00F114D0">
        <w:t xml:space="preserve">OHTE je bil ustanovljen novembra 2020 kot razširjeno delno soglasje Sveta Evrope. </w:t>
      </w:r>
    </w:p>
    <w:p w14:paraId="4F429B84" w14:textId="77777777" w:rsidR="00F114D0" w:rsidRDefault="00F114D0" w:rsidP="00F114D0">
      <w:r w:rsidRPr="00F114D0">
        <w:t>Njegov namen je zagotavljati zanesljive podatke o stanju pouka zgodovine v državah članicah, spodbujati kakovostno zgodovinsko izobraževanje in krepiti demokratično kulturo.</w:t>
      </w:r>
    </w:p>
    <w:p w14:paraId="054204F7" w14:textId="4954F729" w:rsidR="00F114D0" w:rsidRPr="00F114D0" w:rsidRDefault="00F114D0" w:rsidP="00F114D0">
      <w:r w:rsidRPr="00F114D0">
        <w:t>Glavni cilj OHTE</w:t>
      </w:r>
      <w:r>
        <w:t>:</w:t>
      </w:r>
    </w:p>
    <w:p w14:paraId="50C52B21" w14:textId="77777777" w:rsidR="00F114D0" w:rsidRPr="00F114D0" w:rsidRDefault="00F114D0" w:rsidP="00F114D0">
      <w:pPr>
        <w:numPr>
          <w:ilvl w:val="0"/>
          <w:numId w:val="1"/>
        </w:numPr>
      </w:pPr>
      <w:r w:rsidRPr="00F114D0">
        <w:t>Zagotoviti jasno sliko o tem, kako se zgodovina poučuje v Evropi (na podlagi podatkov iz učnih načrtov, učbenikov, praks učiteljev itd.).</w:t>
      </w:r>
    </w:p>
    <w:p w14:paraId="3714820E" w14:textId="77777777" w:rsidR="00F114D0" w:rsidRPr="00F114D0" w:rsidRDefault="00F114D0" w:rsidP="00F114D0">
      <w:pPr>
        <w:numPr>
          <w:ilvl w:val="0"/>
          <w:numId w:val="1"/>
        </w:numPr>
      </w:pPr>
      <w:r w:rsidRPr="00F114D0">
        <w:t>Podpirati prehod od znanstveno usmerjenega k kompetenčnemu in učencu usmerjenemu pouku.</w:t>
      </w:r>
    </w:p>
    <w:p w14:paraId="28CE3099" w14:textId="77777777" w:rsidR="00F114D0" w:rsidRPr="00F114D0" w:rsidRDefault="00F114D0" w:rsidP="00F114D0">
      <w:pPr>
        <w:numPr>
          <w:ilvl w:val="0"/>
          <w:numId w:val="1"/>
        </w:numPr>
      </w:pPr>
      <w:r w:rsidRPr="00F114D0">
        <w:t>Povezovati pouk zgodovine z demokratičnim državljanstvom in evropsko dimenzijo.</w:t>
      </w:r>
    </w:p>
    <w:p w14:paraId="092B2B70" w14:textId="5B9AC26D" w:rsidR="00F114D0" w:rsidRPr="00F114D0" w:rsidRDefault="00F114D0" w:rsidP="00F114D0">
      <w:pPr>
        <w:rPr>
          <w:b/>
          <w:bCs/>
        </w:rPr>
      </w:pPr>
      <w:r w:rsidRPr="00F114D0">
        <w:rPr>
          <w:b/>
          <w:bCs/>
        </w:rPr>
        <w:t>Ključni dokumenti in poudarki</w:t>
      </w:r>
    </w:p>
    <w:p w14:paraId="582E1099" w14:textId="77777777" w:rsidR="00F114D0" w:rsidRPr="00F114D0" w:rsidRDefault="00F114D0" w:rsidP="00F114D0">
      <w:pPr>
        <w:numPr>
          <w:ilvl w:val="0"/>
          <w:numId w:val="2"/>
        </w:numPr>
      </w:pPr>
      <w:r w:rsidRPr="00F114D0">
        <w:t xml:space="preserve">General </w:t>
      </w:r>
      <w:proofErr w:type="spellStart"/>
      <w:r w:rsidRPr="00F114D0">
        <w:t>Report</w:t>
      </w:r>
      <w:proofErr w:type="spellEnd"/>
      <w:r w:rsidRPr="00F114D0">
        <w:t xml:space="preserve"> on </w:t>
      </w:r>
      <w:proofErr w:type="spellStart"/>
      <w:r w:rsidRPr="00F114D0">
        <w:t>the</w:t>
      </w:r>
      <w:proofErr w:type="spellEnd"/>
      <w:r w:rsidRPr="00F114D0">
        <w:t xml:space="preserve"> </w:t>
      </w:r>
      <w:proofErr w:type="spellStart"/>
      <w:r w:rsidRPr="00F114D0">
        <w:t>State</w:t>
      </w:r>
      <w:proofErr w:type="spellEnd"/>
      <w:r w:rsidRPr="00F114D0">
        <w:t xml:space="preserve"> </w:t>
      </w:r>
      <w:proofErr w:type="spellStart"/>
      <w:r w:rsidRPr="00F114D0">
        <w:t>of</w:t>
      </w:r>
      <w:proofErr w:type="spellEnd"/>
      <w:r w:rsidRPr="00F114D0">
        <w:t xml:space="preserve"> </w:t>
      </w:r>
      <w:proofErr w:type="spellStart"/>
      <w:r w:rsidRPr="00F114D0">
        <w:t>History</w:t>
      </w:r>
      <w:proofErr w:type="spellEnd"/>
      <w:r w:rsidRPr="00F114D0">
        <w:t xml:space="preserve"> </w:t>
      </w:r>
      <w:proofErr w:type="spellStart"/>
      <w:r w:rsidRPr="00F114D0">
        <w:t>Teaching</w:t>
      </w:r>
      <w:proofErr w:type="spellEnd"/>
      <w:r w:rsidRPr="00F114D0">
        <w:t xml:space="preserve"> in </w:t>
      </w:r>
      <w:proofErr w:type="spellStart"/>
      <w:r w:rsidRPr="00F114D0">
        <w:t>Europe</w:t>
      </w:r>
      <w:proofErr w:type="spellEnd"/>
      <w:r w:rsidRPr="00F114D0">
        <w:t xml:space="preserve"> (2023) – prvo splošno poročilo</w:t>
      </w:r>
    </w:p>
    <w:p w14:paraId="7A3F9E29" w14:textId="77777777" w:rsidR="00F114D0" w:rsidRPr="00F114D0" w:rsidRDefault="00F114D0" w:rsidP="00F114D0">
      <w:pPr>
        <w:numPr>
          <w:ilvl w:val="1"/>
          <w:numId w:val="2"/>
        </w:numPr>
      </w:pPr>
      <w:r w:rsidRPr="00F114D0">
        <w:t>Analizira stanje v 16 državah članicah OHTE + Ukrajini (opazovalka).</w:t>
      </w:r>
    </w:p>
    <w:p w14:paraId="75A39044" w14:textId="77777777" w:rsidR="00F114D0" w:rsidRPr="00F114D0" w:rsidRDefault="00F114D0" w:rsidP="00F114D0">
      <w:pPr>
        <w:numPr>
          <w:ilvl w:val="1"/>
          <w:numId w:val="2"/>
        </w:numPr>
      </w:pPr>
      <w:r w:rsidRPr="00F114D0">
        <w:t>Glavne ovire za kakovosten pouk zgodovine: preobremenjeni učni načrti, premalo časa za ure in pritiski na učitelje.</w:t>
      </w:r>
    </w:p>
    <w:p w14:paraId="1EE266D5" w14:textId="77777777" w:rsidR="00F114D0" w:rsidRPr="00F114D0" w:rsidRDefault="00F114D0" w:rsidP="00F114D0">
      <w:pPr>
        <w:numPr>
          <w:ilvl w:val="1"/>
          <w:numId w:val="2"/>
        </w:numPr>
      </w:pPr>
      <w:r w:rsidRPr="00F114D0">
        <w:t>Zgodovina se poučuje že od osnovne šole, v večini držav vključuje teme manjšin, a manj kot polovica izrecno omenja evropsko dimenzijo.</w:t>
      </w:r>
    </w:p>
    <w:p w14:paraId="6E8FC308" w14:textId="77777777" w:rsidR="00F114D0" w:rsidRPr="00F114D0" w:rsidRDefault="00F114D0" w:rsidP="00F114D0">
      <w:pPr>
        <w:numPr>
          <w:ilvl w:val="1"/>
          <w:numId w:val="2"/>
        </w:numPr>
      </w:pPr>
      <w:r w:rsidRPr="00F114D0">
        <w:t xml:space="preserve">Poudarja potrebo po </w:t>
      </w:r>
      <w:proofErr w:type="spellStart"/>
      <w:r w:rsidRPr="00F114D0">
        <w:t>multiperspektivnosti</w:t>
      </w:r>
      <w:proofErr w:type="spellEnd"/>
      <w:r w:rsidRPr="00F114D0">
        <w:t>, kritičnem mišljenju, delu z viri in povezovanju preteklosti s sodobnostjo.</w:t>
      </w:r>
    </w:p>
    <w:p w14:paraId="1C39F8F4" w14:textId="77777777" w:rsidR="00F114D0" w:rsidRPr="00F114D0" w:rsidRDefault="00F114D0" w:rsidP="00F114D0">
      <w:pPr>
        <w:numPr>
          <w:ilvl w:val="1"/>
          <w:numId w:val="2"/>
        </w:numPr>
      </w:pPr>
      <w:proofErr w:type="spellStart"/>
      <w:r w:rsidRPr="00F114D0">
        <w:t>Porocilo</w:t>
      </w:r>
      <w:proofErr w:type="spellEnd"/>
      <w:r w:rsidRPr="00F114D0">
        <w:t xml:space="preserve"> je razdeljeno na primerjalno analizo (Vol. 1) in nacionalne liste (Vol. 2).</w:t>
      </w:r>
    </w:p>
    <w:p w14:paraId="7710639B" w14:textId="77777777" w:rsidR="00F114D0" w:rsidRPr="00F114D0" w:rsidRDefault="00F114D0" w:rsidP="00F114D0">
      <w:pPr>
        <w:numPr>
          <w:ilvl w:val="0"/>
          <w:numId w:val="2"/>
        </w:numPr>
      </w:pPr>
      <w:r w:rsidRPr="00F114D0">
        <w:t>Tematska poročila</w:t>
      </w:r>
    </w:p>
    <w:p w14:paraId="4ACA2FA3" w14:textId="77777777" w:rsidR="00F114D0" w:rsidRPr="00F114D0" w:rsidRDefault="00F114D0" w:rsidP="00F114D0">
      <w:pPr>
        <w:numPr>
          <w:ilvl w:val="1"/>
          <w:numId w:val="2"/>
        </w:numPr>
      </w:pPr>
      <w:r w:rsidRPr="00F114D0">
        <w:t>Pandemije in naravne nesreče (2022): Kako se te teme obravnavajo v učnih načrtih in učilnicah.</w:t>
      </w:r>
    </w:p>
    <w:p w14:paraId="499263A5" w14:textId="77777777" w:rsidR="00F114D0" w:rsidRPr="00F114D0" w:rsidRDefault="00F114D0" w:rsidP="00F114D0">
      <w:pPr>
        <w:numPr>
          <w:ilvl w:val="1"/>
          <w:numId w:val="2"/>
        </w:numPr>
      </w:pPr>
      <w:r w:rsidRPr="00F114D0">
        <w:t>Gospodarske krize v pouku zgodovine (2025): Raziskuje, kako zgodovinski pouk pripravlja učence na razumevanje in spopadanje z ekonomskimi krizami. Vključuje analizo učnih načrtov, učbenikov in anketo med približno 800 učitelji. Ključno sporočilo: razumevanje zgodovinskih kriz pomaga učencem bolje razumeti sedanje in prihodnje izzive.</w:t>
      </w:r>
    </w:p>
    <w:p w14:paraId="10058C35" w14:textId="77777777" w:rsidR="00F114D0" w:rsidRPr="00F114D0" w:rsidRDefault="00F114D0" w:rsidP="00F114D0">
      <w:r w:rsidRPr="00F114D0">
        <w:rPr>
          <w:b/>
          <w:bCs/>
        </w:rPr>
        <w:t>Priporočila Sveta Evrope za sodobni pouk zgodovine (povezana z OHTE in starejšimi dokumenti)OHTE se opira na starejša priporočila Sveta Evrope, zlasti</w:t>
      </w:r>
      <w:r w:rsidRPr="00F114D0">
        <w:t>:</w:t>
      </w:r>
    </w:p>
    <w:p w14:paraId="3FE089DF" w14:textId="77777777" w:rsidR="00F114D0" w:rsidRPr="00F114D0" w:rsidRDefault="00F114D0" w:rsidP="00F114D0">
      <w:pPr>
        <w:numPr>
          <w:ilvl w:val="0"/>
          <w:numId w:val="3"/>
        </w:numPr>
      </w:pPr>
      <w:proofErr w:type="spellStart"/>
      <w:r w:rsidRPr="00F114D0">
        <w:t>Quality</w:t>
      </w:r>
      <w:proofErr w:type="spellEnd"/>
      <w:r w:rsidRPr="00F114D0">
        <w:t xml:space="preserve"> </w:t>
      </w:r>
      <w:proofErr w:type="spellStart"/>
      <w:r w:rsidRPr="00F114D0">
        <w:t>history</w:t>
      </w:r>
      <w:proofErr w:type="spellEnd"/>
      <w:r w:rsidRPr="00F114D0">
        <w:t xml:space="preserve"> </w:t>
      </w:r>
      <w:proofErr w:type="spellStart"/>
      <w:r w:rsidRPr="00F114D0">
        <w:t>education</w:t>
      </w:r>
      <w:proofErr w:type="spellEnd"/>
      <w:r w:rsidRPr="00F114D0">
        <w:t xml:space="preserve"> in </w:t>
      </w:r>
      <w:proofErr w:type="spellStart"/>
      <w:r w:rsidRPr="00F114D0">
        <w:t>the</w:t>
      </w:r>
      <w:proofErr w:type="spellEnd"/>
      <w:r w:rsidRPr="00F114D0">
        <w:t xml:space="preserve"> 21st </w:t>
      </w:r>
      <w:proofErr w:type="spellStart"/>
      <w:r w:rsidRPr="00F114D0">
        <w:t>century</w:t>
      </w:r>
      <w:proofErr w:type="spellEnd"/>
      <w:r w:rsidRPr="00F114D0">
        <w:t xml:space="preserve"> – </w:t>
      </w:r>
      <w:proofErr w:type="spellStart"/>
      <w:r w:rsidRPr="00F114D0">
        <w:t>Principles</w:t>
      </w:r>
      <w:proofErr w:type="spellEnd"/>
      <w:r w:rsidRPr="00F114D0">
        <w:t xml:space="preserve"> </w:t>
      </w:r>
      <w:proofErr w:type="spellStart"/>
      <w:r w:rsidRPr="00F114D0">
        <w:t>and</w:t>
      </w:r>
      <w:proofErr w:type="spellEnd"/>
      <w:r w:rsidRPr="00F114D0">
        <w:t xml:space="preserve"> </w:t>
      </w:r>
      <w:proofErr w:type="spellStart"/>
      <w:r w:rsidRPr="00F114D0">
        <w:t>guidelines</w:t>
      </w:r>
      <w:proofErr w:type="spellEnd"/>
    </w:p>
    <w:p w14:paraId="241607D4" w14:textId="77777777" w:rsidR="00F114D0" w:rsidRPr="00F114D0" w:rsidRDefault="00F114D0" w:rsidP="00F114D0">
      <w:pPr>
        <w:numPr>
          <w:ilvl w:val="0"/>
          <w:numId w:val="3"/>
        </w:numPr>
      </w:pPr>
      <w:r w:rsidRPr="00F114D0">
        <w:t xml:space="preserve">Reference </w:t>
      </w:r>
      <w:proofErr w:type="spellStart"/>
      <w:r w:rsidRPr="00F114D0">
        <w:t>Framework</w:t>
      </w:r>
      <w:proofErr w:type="spellEnd"/>
      <w:r w:rsidRPr="00F114D0">
        <w:t xml:space="preserve"> </w:t>
      </w:r>
      <w:proofErr w:type="spellStart"/>
      <w:r w:rsidRPr="00F114D0">
        <w:t>of</w:t>
      </w:r>
      <w:proofErr w:type="spellEnd"/>
      <w:r w:rsidRPr="00F114D0">
        <w:t xml:space="preserve"> </w:t>
      </w:r>
      <w:proofErr w:type="spellStart"/>
      <w:r w:rsidRPr="00F114D0">
        <w:t>Competences</w:t>
      </w:r>
      <w:proofErr w:type="spellEnd"/>
      <w:r w:rsidRPr="00F114D0">
        <w:t xml:space="preserve"> </w:t>
      </w:r>
      <w:proofErr w:type="spellStart"/>
      <w:r w:rsidRPr="00F114D0">
        <w:t>for</w:t>
      </w:r>
      <w:proofErr w:type="spellEnd"/>
      <w:r w:rsidRPr="00F114D0">
        <w:t xml:space="preserve"> </w:t>
      </w:r>
      <w:proofErr w:type="spellStart"/>
      <w:r w:rsidRPr="00F114D0">
        <w:t>Democratic</w:t>
      </w:r>
      <w:proofErr w:type="spellEnd"/>
      <w:r w:rsidRPr="00F114D0">
        <w:t xml:space="preserve"> </w:t>
      </w:r>
      <w:proofErr w:type="spellStart"/>
      <w:r w:rsidRPr="00F114D0">
        <w:t>Culture</w:t>
      </w:r>
      <w:proofErr w:type="spellEnd"/>
    </w:p>
    <w:p w14:paraId="7C37255B" w14:textId="77777777" w:rsidR="00F114D0" w:rsidRPr="00F114D0" w:rsidRDefault="00F114D0" w:rsidP="00F114D0">
      <w:r w:rsidRPr="00F114D0">
        <w:t>Ključne smernice za prakso:</w:t>
      </w:r>
    </w:p>
    <w:p w14:paraId="6AA10FFD" w14:textId="77777777" w:rsidR="00F114D0" w:rsidRPr="00F114D0" w:rsidRDefault="00F114D0" w:rsidP="00F114D0">
      <w:pPr>
        <w:numPr>
          <w:ilvl w:val="0"/>
          <w:numId w:val="4"/>
        </w:numPr>
      </w:pPr>
      <w:r w:rsidRPr="00F114D0">
        <w:t>Več prožnosti v učnih načrtih → več časa in avtonomije za učitelje.</w:t>
      </w:r>
    </w:p>
    <w:p w14:paraId="3FEF4789" w14:textId="77777777" w:rsidR="00F114D0" w:rsidRPr="00F114D0" w:rsidRDefault="00F114D0" w:rsidP="00F114D0">
      <w:pPr>
        <w:numPr>
          <w:ilvl w:val="0"/>
          <w:numId w:val="4"/>
        </w:numPr>
      </w:pPr>
      <w:r w:rsidRPr="00F114D0">
        <w:lastRenderedPageBreak/>
        <w:t>Prehod od faktografskega k učencu usmerjenemu in kompetenčnemu pouku.</w:t>
      </w:r>
    </w:p>
    <w:p w14:paraId="59981874" w14:textId="77777777" w:rsidR="00F114D0" w:rsidRPr="00F114D0" w:rsidRDefault="00F114D0" w:rsidP="00F114D0">
      <w:pPr>
        <w:numPr>
          <w:ilvl w:val="0"/>
          <w:numId w:val="4"/>
        </w:numPr>
      </w:pPr>
      <w:r w:rsidRPr="00F114D0">
        <w:t>Razvijanje kritičnega mišljenja prek analize zgodovinskih virov in oblikovanja utemeljenih mnenj.</w:t>
      </w:r>
    </w:p>
    <w:p w14:paraId="3AEEF122" w14:textId="77777777" w:rsidR="00F114D0" w:rsidRPr="00F114D0" w:rsidRDefault="00F114D0" w:rsidP="00F114D0">
      <w:pPr>
        <w:numPr>
          <w:ilvl w:val="0"/>
          <w:numId w:val="4"/>
        </w:numPr>
      </w:pPr>
      <w:proofErr w:type="spellStart"/>
      <w:r w:rsidRPr="00F114D0">
        <w:t>Multiperspektivnost</w:t>
      </w:r>
      <w:proofErr w:type="spellEnd"/>
      <w:r w:rsidRPr="00F114D0">
        <w:t xml:space="preserve"> – obravnava dogodkov z različnih zornih kotov.</w:t>
      </w:r>
    </w:p>
    <w:p w14:paraId="7BA57AC4" w14:textId="77777777" w:rsidR="00F114D0" w:rsidRPr="00F114D0" w:rsidRDefault="00F114D0" w:rsidP="00F114D0">
      <w:pPr>
        <w:numPr>
          <w:ilvl w:val="0"/>
          <w:numId w:val="4"/>
        </w:numPr>
      </w:pPr>
      <w:r w:rsidRPr="00F114D0">
        <w:t>Vključevanje kulturne, verske in etnične raznolikosti ter interakcij med njimi.</w:t>
      </w:r>
    </w:p>
    <w:p w14:paraId="1663B41B" w14:textId="77777777" w:rsidR="00F114D0" w:rsidRPr="00F114D0" w:rsidRDefault="00F114D0" w:rsidP="00F114D0">
      <w:pPr>
        <w:numPr>
          <w:ilvl w:val="0"/>
          <w:numId w:val="4"/>
        </w:numPr>
      </w:pPr>
      <w:r w:rsidRPr="00F114D0">
        <w:t>Obravnava občutljivih in kontroverznih tem za premagovanje predsodkov.</w:t>
      </w:r>
    </w:p>
    <w:p w14:paraId="0A012FE0" w14:textId="77777777" w:rsidR="00F114D0" w:rsidRPr="00F114D0" w:rsidRDefault="00F114D0" w:rsidP="00F114D0">
      <w:pPr>
        <w:numPr>
          <w:ilvl w:val="0"/>
          <w:numId w:val="4"/>
        </w:numPr>
      </w:pPr>
      <w:r w:rsidRPr="00F114D0">
        <w:t>Odpiranje evropske perspektive – iskanje skupnih evropskih tem in primerjava različnih pogledov.</w:t>
      </w:r>
    </w:p>
    <w:p w14:paraId="6A966376" w14:textId="77777777" w:rsidR="00F114D0" w:rsidRPr="00F114D0" w:rsidRDefault="00F114D0" w:rsidP="00F114D0">
      <w:pPr>
        <w:numPr>
          <w:ilvl w:val="0"/>
          <w:numId w:val="4"/>
        </w:numPr>
      </w:pPr>
      <w:r w:rsidRPr="00F114D0">
        <w:t>Spodbujanje sodelovalnega učenja, interaktivnih metod in uporabe digitalnih tehnologij.</w:t>
      </w:r>
    </w:p>
    <w:p w14:paraId="2672A3D3" w14:textId="77777777" w:rsidR="00F114D0" w:rsidRPr="00F114D0" w:rsidRDefault="00F114D0" w:rsidP="00F114D0">
      <w:pPr>
        <w:numPr>
          <w:ilvl w:val="0"/>
          <w:numId w:val="4"/>
        </w:numPr>
      </w:pPr>
      <w:r w:rsidRPr="00F114D0">
        <w:t>Povezovanje formalnega in neformalnega izobraževanja (muzeji, arhivi, kulturne ustanove).</w:t>
      </w:r>
    </w:p>
    <w:p w14:paraId="17039618" w14:textId="77777777" w:rsidR="00F114D0" w:rsidRPr="00F114D0" w:rsidRDefault="00F114D0" w:rsidP="00F114D0">
      <w:pPr>
        <w:numPr>
          <w:ilvl w:val="0"/>
          <w:numId w:val="4"/>
        </w:numPr>
      </w:pPr>
      <w:r w:rsidRPr="00F114D0">
        <w:t>Stalno strokovno izpopolnjevanje učiteljev, vključno z razvojem kompetenc za demokratično kulturo.</w:t>
      </w:r>
    </w:p>
    <w:p w14:paraId="349C28CD" w14:textId="77777777" w:rsidR="00F114D0" w:rsidRDefault="00F114D0" w:rsidP="00F114D0">
      <w:r w:rsidRPr="00F114D0">
        <w:t>Zakaj je to pomembno za evropsko dimenzijo pri pouku zgodovine?</w:t>
      </w:r>
    </w:p>
    <w:p w14:paraId="141E4934" w14:textId="77777777" w:rsidR="00F114D0" w:rsidRDefault="00F114D0" w:rsidP="00F114D0">
      <w:r w:rsidRPr="00F114D0">
        <w:t>OHTE močno poudarja, da kakovosten pouk zgodovine ni samo prenos znanja, temveč orodje za krepitev demokracije, kritičnega mišljenja in evropske zavesti ob hkratnem spoštovanju nacionalnih identitet.</w:t>
      </w:r>
      <w:r>
        <w:t>,</w:t>
      </w:r>
    </w:p>
    <w:p w14:paraId="1A0CC8E9" w14:textId="77777777" w:rsidR="00F114D0" w:rsidRDefault="00F114D0" w:rsidP="00F114D0">
      <w:r w:rsidRPr="00F114D0">
        <w:t xml:space="preserve"> Evropska dimenzija se kaže predvsem v </w:t>
      </w:r>
      <w:proofErr w:type="spellStart"/>
      <w:r w:rsidRPr="00F114D0">
        <w:t>multiperspektivnosti</w:t>
      </w:r>
      <w:proofErr w:type="spellEnd"/>
      <w:r w:rsidRPr="00F114D0">
        <w:t>, prepoznavanju skupnih evropskih izkušenj in povezovanju lokalne/nacionalne zgodovine z evropskim kontekstom.</w:t>
      </w:r>
    </w:p>
    <w:p w14:paraId="7AB92119" w14:textId="77777777" w:rsidR="00FB184A" w:rsidRPr="004D631B" w:rsidRDefault="00FB184A" w:rsidP="00FB184A">
      <w:r w:rsidRPr="004D631B">
        <w:t>Priporočeni viri za pripravo na posvet ali nadaljnje delo:</w:t>
      </w:r>
    </w:p>
    <w:p w14:paraId="2B37A55C" w14:textId="77777777" w:rsidR="00FB184A" w:rsidRPr="004D631B" w:rsidRDefault="00FB184A" w:rsidP="00FB184A">
      <w:pPr>
        <w:numPr>
          <w:ilvl w:val="0"/>
          <w:numId w:val="6"/>
        </w:numPr>
      </w:pPr>
      <w:proofErr w:type="spellStart"/>
      <w:r w:rsidRPr="004D631B">
        <w:t>Council</w:t>
      </w:r>
      <w:proofErr w:type="spellEnd"/>
      <w:r w:rsidRPr="004D631B">
        <w:t xml:space="preserve"> </w:t>
      </w:r>
      <w:proofErr w:type="spellStart"/>
      <w:r w:rsidRPr="004D631B">
        <w:t>of</w:t>
      </w:r>
      <w:proofErr w:type="spellEnd"/>
      <w:r w:rsidRPr="004D631B">
        <w:t xml:space="preserve"> </w:t>
      </w:r>
      <w:proofErr w:type="spellStart"/>
      <w:r w:rsidRPr="004D631B">
        <w:t>Europe</w:t>
      </w:r>
      <w:proofErr w:type="spellEnd"/>
      <w:r w:rsidRPr="004D631B">
        <w:t xml:space="preserve">: </w:t>
      </w:r>
      <w:proofErr w:type="spellStart"/>
      <w:r w:rsidRPr="004D631B">
        <w:t>The</w:t>
      </w:r>
      <w:proofErr w:type="spellEnd"/>
      <w:r w:rsidRPr="004D631B">
        <w:t xml:space="preserve"> </w:t>
      </w:r>
      <w:proofErr w:type="spellStart"/>
      <w:r w:rsidRPr="004D631B">
        <w:t>European</w:t>
      </w:r>
      <w:proofErr w:type="spellEnd"/>
      <w:r w:rsidRPr="004D631B">
        <w:t xml:space="preserve"> </w:t>
      </w:r>
      <w:proofErr w:type="spellStart"/>
      <w:r w:rsidRPr="004D631B">
        <w:t>Dimension</w:t>
      </w:r>
      <w:proofErr w:type="spellEnd"/>
      <w:r w:rsidRPr="004D631B">
        <w:t xml:space="preserve"> in </w:t>
      </w:r>
      <w:proofErr w:type="spellStart"/>
      <w:r w:rsidRPr="004D631B">
        <w:t>History</w:t>
      </w:r>
      <w:proofErr w:type="spellEnd"/>
      <w:r w:rsidRPr="004D631B">
        <w:t xml:space="preserve"> </w:t>
      </w:r>
      <w:proofErr w:type="spellStart"/>
      <w:r w:rsidRPr="004D631B">
        <w:t>Teaching</w:t>
      </w:r>
      <w:proofErr w:type="spellEnd"/>
      <w:r w:rsidRPr="004D631B">
        <w:t xml:space="preserve"> (2022) – temeljni koncept </w:t>
      </w:r>
      <w:proofErr w:type="spellStart"/>
      <w:r w:rsidRPr="004D631B">
        <w:t>večperspektivnosti</w:t>
      </w:r>
      <w:proofErr w:type="spellEnd"/>
      <w:r w:rsidRPr="004D631B">
        <w:t xml:space="preserve"> in evropske identitete prek zgodovine.</w:t>
      </w:r>
    </w:p>
    <w:p w14:paraId="10CF75D8" w14:textId="77777777" w:rsidR="00FB184A" w:rsidRPr="004D631B" w:rsidRDefault="00FB184A" w:rsidP="00FB184A">
      <w:pPr>
        <w:numPr>
          <w:ilvl w:val="0"/>
          <w:numId w:val="6"/>
        </w:numPr>
      </w:pPr>
      <w:proofErr w:type="spellStart"/>
      <w:r w:rsidRPr="004D631B">
        <w:t>Observatory</w:t>
      </w:r>
      <w:proofErr w:type="spellEnd"/>
      <w:r w:rsidRPr="004D631B">
        <w:t xml:space="preserve"> on </w:t>
      </w:r>
      <w:proofErr w:type="spellStart"/>
      <w:r w:rsidRPr="004D631B">
        <w:t>History</w:t>
      </w:r>
      <w:proofErr w:type="spellEnd"/>
      <w:r w:rsidRPr="004D631B">
        <w:t xml:space="preserve"> </w:t>
      </w:r>
      <w:proofErr w:type="spellStart"/>
      <w:r w:rsidRPr="004D631B">
        <w:t>Teaching</w:t>
      </w:r>
      <w:proofErr w:type="spellEnd"/>
      <w:r w:rsidRPr="004D631B">
        <w:t xml:space="preserve"> in </w:t>
      </w:r>
      <w:proofErr w:type="spellStart"/>
      <w:r w:rsidRPr="004D631B">
        <w:t>Europe</w:t>
      </w:r>
      <w:proofErr w:type="spellEnd"/>
      <w:r w:rsidRPr="004D631B">
        <w:t xml:space="preserve"> (OHTE) – poročila in priporočila Sveta Evrope za sodobni pouk zgodovine.</w:t>
      </w:r>
    </w:p>
    <w:p w14:paraId="01E89486" w14:textId="77777777" w:rsidR="00FB184A" w:rsidRPr="004D631B" w:rsidRDefault="00FB184A" w:rsidP="00FB184A">
      <w:pPr>
        <w:numPr>
          <w:ilvl w:val="0"/>
          <w:numId w:val="6"/>
        </w:numPr>
      </w:pPr>
      <w:r w:rsidRPr="004D631B">
        <w:t>Slovenski projekti: »Evropska dimenzija pri pouku zgodovine« (zborniki in simpoziji, npr. na sistory.si).</w:t>
      </w:r>
    </w:p>
    <w:p w14:paraId="52967CDF" w14:textId="77777777" w:rsidR="00FB184A" w:rsidRPr="004D631B" w:rsidRDefault="00FB184A" w:rsidP="00FB184A">
      <w:pPr>
        <w:numPr>
          <w:ilvl w:val="0"/>
          <w:numId w:val="6"/>
        </w:numPr>
      </w:pPr>
      <w:r w:rsidRPr="004D631B">
        <w:t xml:space="preserve">Priporočilo Sveta Evrope </w:t>
      </w:r>
      <w:proofErr w:type="spellStart"/>
      <w:r w:rsidRPr="004D631B">
        <w:t>Rec</w:t>
      </w:r>
      <w:proofErr w:type="spellEnd"/>
      <w:r w:rsidRPr="004D631B">
        <w:t>(2001)15 o poučevanju zgodovine v 21. stoletju.</w:t>
      </w:r>
    </w:p>
    <w:p w14:paraId="72414696" w14:textId="77777777" w:rsidR="00FB184A" w:rsidRPr="004D631B" w:rsidRDefault="00FB184A" w:rsidP="00FB184A">
      <w:pPr>
        <w:numPr>
          <w:ilvl w:val="0"/>
          <w:numId w:val="6"/>
        </w:numPr>
      </w:pPr>
      <w:r w:rsidRPr="004D631B">
        <w:t>Revija Zgodovina v šoli (Zavod RS za šolstvo) – številke s temami kulture spominjanja in evropske perspektive.</w:t>
      </w:r>
      <w:r>
        <w:t xml:space="preserve"> (priponka)</w:t>
      </w:r>
    </w:p>
    <w:p w14:paraId="117EF787" w14:textId="77777777" w:rsidR="00050F21" w:rsidRDefault="00050F21"/>
    <w:sectPr w:rsidR="00050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2DA"/>
    <w:multiLevelType w:val="multilevel"/>
    <w:tmpl w:val="0FF8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61301B"/>
    <w:multiLevelType w:val="multilevel"/>
    <w:tmpl w:val="55D2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55F1B"/>
    <w:multiLevelType w:val="multilevel"/>
    <w:tmpl w:val="C03C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BA7342"/>
    <w:multiLevelType w:val="multilevel"/>
    <w:tmpl w:val="D5E4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FF767B"/>
    <w:multiLevelType w:val="multilevel"/>
    <w:tmpl w:val="4C4C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DA335C"/>
    <w:multiLevelType w:val="multilevel"/>
    <w:tmpl w:val="034E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5917029">
    <w:abstractNumId w:val="0"/>
  </w:num>
  <w:num w:numId="2" w16cid:durableId="1471633780">
    <w:abstractNumId w:val="1"/>
  </w:num>
  <w:num w:numId="3" w16cid:durableId="1784769070">
    <w:abstractNumId w:val="5"/>
  </w:num>
  <w:num w:numId="4" w16cid:durableId="224023882">
    <w:abstractNumId w:val="4"/>
  </w:num>
  <w:num w:numId="5" w16cid:durableId="879128091">
    <w:abstractNumId w:val="3"/>
  </w:num>
  <w:num w:numId="6" w16cid:durableId="377976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D0"/>
    <w:rsid w:val="00021D4A"/>
    <w:rsid w:val="00050F21"/>
    <w:rsid w:val="00A167EE"/>
    <w:rsid w:val="00A6211B"/>
    <w:rsid w:val="00EB3FEE"/>
    <w:rsid w:val="00F114D0"/>
    <w:rsid w:val="00FB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68B7"/>
  <w15:chartTrackingRefBased/>
  <w15:docId w15:val="{1A8A6023-9930-4F07-9B62-0169C6C3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11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11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114D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11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114D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11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11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11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11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114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114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114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114D0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114D0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114D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114D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114D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114D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11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11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11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11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11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114D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114D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114D0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114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114D0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114D0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F114D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11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e.int/en/web/observatory-history-teach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548</Words>
  <Characters>3618</Characters>
  <Application>Microsoft Office Word</Application>
  <DocSecurity>0</DocSecurity>
  <Lines>62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2026-04-01T09:50:00Z</dcterms:created>
  <dcterms:modified xsi:type="dcterms:W3CDTF">2026-04-01T10:13:00Z</dcterms:modified>
</cp:coreProperties>
</file>